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F2A1" w14:textId="77777777" w:rsidR="007154C5" w:rsidRPr="005B222E" w:rsidRDefault="007154C5" w:rsidP="005B222E">
      <w:pPr>
        <w:spacing w:after="0" w:line="276" w:lineRule="auto"/>
        <w:rPr>
          <w:rFonts w:ascii="Arial" w:hAnsi="Arial" w:cs="Arial"/>
        </w:rPr>
      </w:pPr>
    </w:p>
    <w:p w14:paraId="1040F2A2" w14:textId="77777777" w:rsidR="00325172" w:rsidRPr="005B222E" w:rsidRDefault="00325172" w:rsidP="005B222E">
      <w:pPr>
        <w:spacing w:after="0" w:line="276" w:lineRule="auto"/>
        <w:rPr>
          <w:rFonts w:ascii="Arial" w:hAnsi="Arial" w:cs="Arial"/>
        </w:rPr>
      </w:pPr>
    </w:p>
    <w:p w14:paraId="1040F2A3" w14:textId="77777777" w:rsidR="00325172" w:rsidRPr="005B222E" w:rsidRDefault="00325172" w:rsidP="005B222E">
      <w:pPr>
        <w:spacing w:after="0" w:line="276" w:lineRule="auto"/>
        <w:rPr>
          <w:rFonts w:ascii="Arial" w:hAnsi="Arial" w:cs="Arial"/>
        </w:rPr>
      </w:pPr>
    </w:p>
    <w:p w14:paraId="1040F2A4" w14:textId="77777777" w:rsidR="00325172" w:rsidRPr="005B222E" w:rsidRDefault="00325172" w:rsidP="005B222E">
      <w:pPr>
        <w:spacing w:after="0" w:line="276" w:lineRule="auto"/>
        <w:rPr>
          <w:rFonts w:ascii="Arial" w:hAnsi="Arial" w:cs="Arial"/>
        </w:rPr>
      </w:pPr>
    </w:p>
    <w:p w14:paraId="1040F2A5" w14:textId="77777777" w:rsidR="00325172" w:rsidRPr="005B222E" w:rsidRDefault="00325172" w:rsidP="005B222E">
      <w:pPr>
        <w:spacing w:after="0" w:line="276" w:lineRule="auto"/>
        <w:rPr>
          <w:rFonts w:ascii="Arial" w:hAnsi="Arial" w:cs="Arial"/>
        </w:rPr>
      </w:pPr>
    </w:p>
    <w:p w14:paraId="1040F2A6" w14:textId="77777777" w:rsidR="00325172" w:rsidRPr="005B222E" w:rsidRDefault="00325172" w:rsidP="005B222E">
      <w:pPr>
        <w:spacing w:after="0" w:line="276" w:lineRule="auto"/>
        <w:rPr>
          <w:rFonts w:ascii="Arial" w:hAnsi="Arial" w:cs="Arial"/>
        </w:rPr>
      </w:pPr>
    </w:p>
    <w:p w14:paraId="1040F2A7" w14:textId="77777777" w:rsidR="001010C7" w:rsidRPr="005B222E" w:rsidRDefault="001010C7" w:rsidP="005B222E">
      <w:pP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sz w:val="60"/>
          <w:szCs w:val="60"/>
        </w:rPr>
      </w:pPr>
      <w:r w:rsidRPr="005B222E">
        <w:rPr>
          <w:rFonts w:ascii="Arial" w:hAnsi="Arial" w:cs="Arial"/>
          <w:sz w:val="60"/>
          <w:szCs w:val="60"/>
        </w:rPr>
        <w:t xml:space="preserve">Regulamin naboru i realizacji </w:t>
      </w:r>
      <w:r w:rsidR="009C6FAE">
        <w:rPr>
          <w:rFonts w:ascii="Arial" w:hAnsi="Arial" w:cs="Arial"/>
          <w:sz w:val="60"/>
          <w:szCs w:val="60"/>
        </w:rPr>
        <w:t>Projektu</w:t>
      </w:r>
      <w:r w:rsidRPr="005B222E">
        <w:rPr>
          <w:rFonts w:ascii="Arial" w:hAnsi="Arial" w:cs="Arial"/>
          <w:sz w:val="60"/>
          <w:szCs w:val="60"/>
        </w:rPr>
        <w:t xml:space="preserve"> parasolowego</w:t>
      </w:r>
    </w:p>
    <w:p w14:paraId="1040F2A8" w14:textId="77777777" w:rsidR="005B222E" w:rsidRDefault="005B222E" w:rsidP="005B222E">
      <w:pPr>
        <w:spacing w:after="0" w:line="276" w:lineRule="auto"/>
        <w:jc w:val="center"/>
        <w:rPr>
          <w:rFonts w:ascii="Arial" w:hAnsi="Arial" w:cs="Arial"/>
          <w:sz w:val="50"/>
          <w:szCs w:val="50"/>
        </w:rPr>
      </w:pPr>
    </w:p>
    <w:p w14:paraId="1040F2A9" w14:textId="77777777" w:rsidR="001010C7" w:rsidRPr="005B222E" w:rsidRDefault="001010C7" w:rsidP="005B222E">
      <w:pPr>
        <w:spacing w:after="0" w:line="276" w:lineRule="auto"/>
        <w:jc w:val="center"/>
        <w:rPr>
          <w:rFonts w:ascii="Arial" w:hAnsi="Arial" w:cs="Arial"/>
          <w:sz w:val="50"/>
          <w:szCs w:val="50"/>
        </w:rPr>
      </w:pPr>
      <w:r w:rsidRPr="005B222E">
        <w:rPr>
          <w:rFonts w:ascii="Arial" w:hAnsi="Arial" w:cs="Arial"/>
          <w:sz w:val="50"/>
          <w:szCs w:val="50"/>
        </w:rPr>
        <w:t>„</w:t>
      </w:r>
      <w:r w:rsidR="001202B1" w:rsidRPr="001202B1">
        <w:rPr>
          <w:rFonts w:ascii="Arial" w:hAnsi="Arial" w:cs="Arial"/>
          <w:b/>
          <w:bCs/>
          <w:sz w:val="50"/>
          <w:szCs w:val="50"/>
        </w:rPr>
        <w:t>Instalacje systemów odnawialnych źródeł energii na terenie Miasta Słupcy</w:t>
      </w:r>
      <w:r w:rsidRPr="005B222E">
        <w:rPr>
          <w:rFonts w:ascii="Arial" w:hAnsi="Arial" w:cs="Arial"/>
          <w:sz w:val="50"/>
          <w:szCs w:val="50"/>
        </w:rPr>
        <w:t>”</w:t>
      </w:r>
    </w:p>
    <w:p w14:paraId="1040F2AA" w14:textId="77777777" w:rsidR="005B222E" w:rsidRDefault="005B222E" w:rsidP="005B222E">
      <w:pPr>
        <w:pStyle w:val="Podtytu"/>
        <w:spacing w:after="0" w:line="276" w:lineRule="auto"/>
        <w:jc w:val="center"/>
        <w:rPr>
          <w:rFonts w:cs="Arial"/>
          <w:b/>
          <w:bCs/>
          <w:color w:val="auto"/>
          <w:sz w:val="22"/>
        </w:rPr>
      </w:pPr>
    </w:p>
    <w:p w14:paraId="1040F2AB" w14:textId="77777777" w:rsidR="005B222E" w:rsidRPr="005B222E" w:rsidRDefault="005B222E" w:rsidP="005B222E"/>
    <w:p w14:paraId="1040F2AC" w14:textId="77777777" w:rsidR="005B222E" w:rsidRPr="005B222E" w:rsidRDefault="00325172" w:rsidP="005B222E">
      <w:pPr>
        <w:pStyle w:val="Podtytu"/>
        <w:spacing w:after="0" w:line="276" w:lineRule="auto"/>
        <w:jc w:val="center"/>
        <w:rPr>
          <w:rFonts w:cs="Arial"/>
          <w:b/>
          <w:bCs/>
          <w:color w:val="auto"/>
          <w:sz w:val="22"/>
        </w:rPr>
      </w:pPr>
      <w:bookmarkStart w:id="0" w:name="_Hlk160201160"/>
      <w:r w:rsidRPr="005B222E">
        <w:rPr>
          <w:rFonts w:cs="Arial"/>
          <w:b/>
          <w:bCs/>
          <w:color w:val="auto"/>
          <w:sz w:val="22"/>
        </w:rPr>
        <w:t xml:space="preserve">planowanego do realizacji </w:t>
      </w:r>
      <w:r w:rsidR="007154C5" w:rsidRPr="005B222E">
        <w:rPr>
          <w:rFonts w:cs="Arial"/>
          <w:b/>
          <w:bCs/>
          <w:color w:val="auto"/>
          <w:sz w:val="22"/>
        </w:rPr>
        <w:t>w ramach Programu</w:t>
      </w:r>
    </w:p>
    <w:p w14:paraId="1040F2AD" w14:textId="77777777" w:rsidR="005B222E" w:rsidRPr="005B222E" w:rsidRDefault="007154C5" w:rsidP="005B222E">
      <w:pPr>
        <w:pStyle w:val="Podtytu"/>
        <w:spacing w:after="0" w:line="276" w:lineRule="auto"/>
        <w:jc w:val="center"/>
        <w:rPr>
          <w:rFonts w:cs="Arial"/>
          <w:b/>
          <w:bCs/>
          <w:color w:val="auto"/>
          <w:sz w:val="22"/>
        </w:rPr>
      </w:pPr>
      <w:r w:rsidRPr="005B222E">
        <w:rPr>
          <w:rFonts w:cs="Arial"/>
          <w:b/>
          <w:bCs/>
          <w:color w:val="auto"/>
          <w:sz w:val="22"/>
        </w:rPr>
        <w:t>Fundusze Europejskie Dla Wielkopolski 2021-2027,</w:t>
      </w:r>
    </w:p>
    <w:p w14:paraId="1040F2AE" w14:textId="77777777" w:rsidR="005B222E" w:rsidRPr="005B222E" w:rsidRDefault="007154C5" w:rsidP="005B222E">
      <w:pPr>
        <w:pStyle w:val="Podtytu"/>
        <w:spacing w:after="0" w:line="276" w:lineRule="auto"/>
        <w:jc w:val="center"/>
        <w:rPr>
          <w:rFonts w:cs="Arial"/>
          <w:b/>
          <w:bCs/>
          <w:color w:val="auto"/>
          <w:sz w:val="22"/>
        </w:rPr>
      </w:pPr>
      <w:r w:rsidRPr="005B222E">
        <w:rPr>
          <w:rFonts w:cs="Arial"/>
          <w:b/>
          <w:bCs/>
          <w:color w:val="auto"/>
          <w:sz w:val="22"/>
        </w:rPr>
        <w:t>Priorytet 10</w:t>
      </w:r>
      <w:r w:rsidR="005B222E">
        <w:rPr>
          <w:rFonts w:cs="Arial"/>
          <w:b/>
          <w:bCs/>
          <w:color w:val="auto"/>
          <w:sz w:val="22"/>
        </w:rPr>
        <w:t xml:space="preserve"> </w:t>
      </w:r>
      <w:r w:rsidRPr="005B222E">
        <w:rPr>
          <w:rFonts w:cs="Arial"/>
          <w:b/>
          <w:bCs/>
          <w:color w:val="auto"/>
          <w:sz w:val="22"/>
        </w:rPr>
        <w:t>Sprawiedliwa transformacja Wielkopolski Wschodniej,</w:t>
      </w:r>
    </w:p>
    <w:p w14:paraId="1040F2AF" w14:textId="77777777" w:rsidR="007154C5" w:rsidRPr="005B222E" w:rsidRDefault="007154C5" w:rsidP="005B222E">
      <w:pPr>
        <w:pStyle w:val="Podtytu"/>
        <w:spacing w:after="0" w:line="276" w:lineRule="auto"/>
        <w:jc w:val="center"/>
        <w:rPr>
          <w:rFonts w:cs="Arial"/>
          <w:b/>
          <w:bCs/>
          <w:color w:val="auto"/>
          <w:sz w:val="22"/>
        </w:rPr>
      </w:pPr>
      <w:r w:rsidRPr="005B222E">
        <w:rPr>
          <w:rFonts w:cs="Arial"/>
          <w:b/>
          <w:bCs/>
          <w:color w:val="auto"/>
          <w:sz w:val="22"/>
        </w:rPr>
        <w:t>Działanie 10.6 Przybliżenie Wielkopolski Wschodniej do osiągniecia neutralności klimatycznej.</w:t>
      </w:r>
    </w:p>
    <w:bookmarkEnd w:id="0"/>
    <w:p w14:paraId="1040F2B0" w14:textId="77777777" w:rsidR="005B222E" w:rsidRDefault="005B222E" w:rsidP="005B222E">
      <w:pPr>
        <w:spacing w:after="0" w:line="276" w:lineRule="auto"/>
        <w:rPr>
          <w:rFonts w:ascii="Arial" w:hAnsi="Arial" w:cs="Arial"/>
          <w:b/>
          <w:bCs/>
        </w:rPr>
      </w:pPr>
    </w:p>
    <w:p w14:paraId="1040F2B1" w14:textId="77777777" w:rsidR="005B222E" w:rsidRDefault="005B222E" w:rsidP="005B222E">
      <w:pPr>
        <w:spacing w:after="0" w:line="276" w:lineRule="auto"/>
        <w:rPr>
          <w:rFonts w:ascii="Arial" w:hAnsi="Arial" w:cs="Arial"/>
          <w:b/>
          <w:bCs/>
        </w:rPr>
      </w:pPr>
    </w:p>
    <w:p w14:paraId="1040F2B2" w14:textId="5C5AB7E5" w:rsidR="001010C7" w:rsidRPr="004F6011" w:rsidRDefault="00325172" w:rsidP="005B222E">
      <w:pP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F6011">
        <w:rPr>
          <w:rFonts w:ascii="Arial" w:hAnsi="Arial" w:cs="Arial"/>
          <w:b/>
          <w:bCs/>
          <w:sz w:val="32"/>
          <w:szCs w:val="32"/>
        </w:rPr>
        <w:t xml:space="preserve">AKTUALIZACJA z dnia </w:t>
      </w:r>
      <w:r w:rsidR="007119D9">
        <w:rPr>
          <w:rFonts w:ascii="Arial" w:hAnsi="Arial" w:cs="Arial"/>
          <w:b/>
          <w:bCs/>
          <w:sz w:val="32"/>
          <w:szCs w:val="32"/>
        </w:rPr>
        <w:t>01</w:t>
      </w:r>
      <w:r w:rsidR="004F6011" w:rsidRPr="004F6011">
        <w:rPr>
          <w:rFonts w:ascii="Arial" w:hAnsi="Arial" w:cs="Arial"/>
          <w:b/>
          <w:bCs/>
          <w:sz w:val="32"/>
          <w:szCs w:val="32"/>
        </w:rPr>
        <w:t xml:space="preserve"> luty 2024 roku</w:t>
      </w:r>
      <w:r w:rsidR="001010C7" w:rsidRPr="004F6011">
        <w:rPr>
          <w:rFonts w:ascii="Arial" w:hAnsi="Arial" w:cs="Arial"/>
          <w:b/>
          <w:bCs/>
          <w:sz w:val="32"/>
          <w:szCs w:val="32"/>
        </w:rPr>
        <w:br w:type="page"/>
      </w:r>
    </w:p>
    <w:p w14:paraId="1040F2B3" w14:textId="77777777" w:rsidR="00EF60CC" w:rsidRPr="005B222E" w:rsidRDefault="001010C7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spacing w:after="0" w:line="276" w:lineRule="auto"/>
        <w:ind w:left="0" w:firstLine="0"/>
        <w:jc w:val="center"/>
        <w:rPr>
          <w:rFonts w:ascii="Arial" w:hAnsi="Arial" w:cs="Arial"/>
          <w:b/>
          <w:bCs/>
        </w:rPr>
      </w:pPr>
      <w:r w:rsidRPr="005B222E">
        <w:rPr>
          <w:rFonts w:ascii="Arial" w:hAnsi="Arial" w:cs="Arial"/>
          <w:b/>
          <w:bCs/>
        </w:rPr>
        <w:lastRenderedPageBreak/>
        <w:t>SŁOWNICZEK</w:t>
      </w:r>
    </w:p>
    <w:p w14:paraId="1040F2B4" w14:textId="77777777" w:rsidR="00EF60CC" w:rsidRPr="005B222E" w:rsidRDefault="00EF60CC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Użyte w Regulaminie pojęcia oznaczają:</w:t>
      </w:r>
    </w:p>
    <w:p w14:paraId="1040F2B5" w14:textId="77777777" w:rsidR="00446907" w:rsidRPr="005B222E" w:rsidRDefault="00446907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bookmarkStart w:id="1" w:name="_Hlk134607555"/>
      <w:r w:rsidRPr="005B222E">
        <w:rPr>
          <w:rFonts w:ascii="Arial" w:hAnsi="Arial" w:cs="Arial"/>
          <w:b/>
          <w:bCs/>
          <w:color w:val="000000"/>
          <w:kern w:val="0"/>
        </w:rPr>
        <w:t xml:space="preserve">Regulamin </w:t>
      </w:r>
      <w:r w:rsidRPr="005B222E">
        <w:rPr>
          <w:rFonts w:ascii="Arial" w:hAnsi="Arial" w:cs="Arial"/>
          <w:color w:val="000000"/>
          <w:kern w:val="0"/>
        </w:rPr>
        <w:t xml:space="preserve">– niniejszy </w:t>
      </w:r>
      <w:r w:rsidRPr="005B222E">
        <w:rPr>
          <w:rFonts w:ascii="Arial" w:hAnsi="Arial" w:cs="Arial"/>
          <w:i/>
          <w:iCs/>
          <w:color w:val="000000"/>
          <w:kern w:val="0"/>
        </w:rPr>
        <w:t xml:space="preserve">Regulamin </w:t>
      </w:r>
      <w:r w:rsidR="00363A51" w:rsidRPr="00716A49">
        <w:rPr>
          <w:rFonts w:ascii="Arial" w:hAnsi="Arial" w:cs="Arial"/>
          <w:i/>
          <w:iCs/>
          <w:color w:val="000000"/>
          <w:kern w:val="0"/>
        </w:rPr>
        <w:t xml:space="preserve">naboru i realizacji </w:t>
      </w:r>
      <w:r w:rsidR="009C6FAE">
        <w:rPr>
          <w:rFonts w:ascii="Arial" w:hAnsi="Arial" w:cs="Arial"/>
          <w:i/>
          <w:iCs/>
          <w:color w:val="000000"/>
          <w:kern w:val="0"/>
        </w:rPr>
        <w:t>Projektu</w:t>
      </w:r>
      <w:r w:rsidR="0096245A" w:rsidRPr="00716A49">
        <w:rPr>
          <w:rFonts w:ascii="Arial" w:hAnsi="Arial" w:cs="Arial"/>
          <w:i/>
          <w:iCs/>
          <w:color w:val="000000"/>
          <w:kern w:val="0"/>
        </w:rPr>
        <w:t xml:space="preserve"> parasolowego</w:t>
      </w:r>
      <w:r w:rsidR="0096245A" w:rsidRPr="005B222E">
        <w:rPr>
          <w:rFonts w:ascii="Arial" w:hAnsi="Arial" w:cs="Arial"/>
          <w:i/>
          <w:iCs/>
          <w:color w:val="000000"/>
          <w:kern w:val="0"/>
        </w:rPr>
        <w:t xml:space="preserve"> </w:t>
      </w:r>
      <w:r w:rsidRPr="005B222E">
        <w:rPr>
          <w:rFonts w:ascii="Arial" w:hAnsi="Arial" w:cs="Arial"/>
          <w:i/>
          <w:iCs/>
          <w:color w:val="000000"/>
          <w:kern w:val="0"/>
        </w:rPr>
        <w:t xml:space="preserve">pn. </w:t>
      </w:r>
      <w:r w:rsidRPr="001202B1">
        <w:rPr>
          <w:rFonts w:ascii="Arial" w:hAnsi="Arial" w:cs="Arial"/>
          <w:i/>
          <w:iCs/>
          <w:color w:val="000000"/>
          <w:kern w:val="0"/>
        </w:rPr>
        <w:t>„</w:t>
      </w:r>
      <w:r w:rsidR="001202B1" w:rsidRPr="001202B1">
        <w:rPr>
          <w:rFonts w:ascii="Arial" w:hAnsi="Arial" w:cs="Arial"/>
          <w:i/>
          <w:iCs/>
          <w:color w:val="000000"/>
          <w:kern w:val="0"/>
        </w:rPr>
        <w:t>Instalacje systemów odnawialnych źródeł energii na terenie Miasta Słupcy</w:t>
      </w:r>
      <w:r w:rsidRPr="001202B1">
        <w:rPr>
          <w:rFonts w:ascii="Arial" w:hAnsi="Arial" w:cs="Arial"/>
          <w:i/>
          <w:iCs/>
          <w:color w:val="000000"/>
          <w:kern w:val="0"/>
        </w:rPr>
        <w:t>”</w:t>
      </w:r>
      <w:r w:rsidRPr="005B222E">
        <w:rPr>
          <w:rFonts w:ascii="Arial" w:hAnsi="Arial" w:cs="Arial"/>
          <w:i/>
          <w:iCs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>określający zasady uczestnictwa Mieszkańców w Projekcie.</w:t>
      </w:r>
    </w:p>
    <w:p w14:paraId="1040F2B6" w14:textId="77777777" w:rsidR="00446907" w:rsidRPr="005B222E" w:rsidRDefault="00446907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Projekt </w:t>
      </w:r>
      <w:r w:rsidRPr="005B222E">
        <w:rPr>
          <w:rFonts w:ascii="Arial" w:hAnsi="Arial" w:cs="Arial"/>
          <w:color w:val="000000"/>
          <w:kern w:val="0"/>
        </w:rPr>
        <w:t xml:space="preserve">– przedsięwzięcie pn. </w:t>
      </w:r>
      <w:r w:rsidRPr="001202B1">
        <w:rPr>
          <w:rFonts w:ascii="Arial" w:hAnsi="Arial" w:cs="Arial"/>
          <w:color w:val="000000"/>
          <w:kern w:val="0"/>
        </w:rPr>
        <w:t>„</w:t>
      </w:r>
      <w:r w:rsidR="001202B1" w:rsidRPr="001202B1">
        <w:rPr>
          <w:rFonts w:ascii="Arial" w:hAnsi="Arial" w:cs="Arial"/>
          <w:i/>
          <w:iCs/>
          <w:color w:val="000000"/>
          <w:kern w:val="0"/>
        </w:rPr>
        <w:t>Instalacje systemów odnawialnych źródeł energii na terenie Miasta Słupcy</w:t>
      </w:r>
      <w:r w:rsidRPr="001202B1">
        <w:rPr>
          <w:rFonts w:ascii="Arial" w:hAnsi="Arial" w:cs="Arial"/>
          <w:i/>
          <w:iCs/>
          <w:color w:val="000000"/>
          <w:kern w:val="0"/>
        </w:rPr>
        <w:t>”</w:t>
      </w:r>
      <w:r w:rsidRPr="005B222E">
        <w:rPr>
          <w:rFonts w:ascii="Arial" w:hAnsi="Arial" w:cs="Arial"/>
          <w:i/>
          <w:iCs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 xml:space="preserve">realizowany </w:t>
      </w:r>
      <w:r w:rsidR="00BA1411" w:rsidRPr="005B222E">
        <w:rPr>
          <w:rFonts w:ascii="Arial" w:hAnsi="Arial" w:cs="Arial"/>
          <w:color w:val="000000"/>
          <w:kern w:val="0"/>
        </w:rPr>
        <w:t xml:space="preserve">w ramach programu </w:t>
      </w:r>
      <w:r w:rsidR="003507CA" w:rsidRPr="005B222E">
        <w:rPr>
          <w:rFonts w:ascii="Arial" w:hAnsi="Arial" w:cs="Arial"/>
          <w:color w:val="000000"/>
          <w:kern w:val="0"/>
        </w:rPr>
        <w:t>Fundusze Europejskie dla Wielkopolski 2021-2027 nr FEWP.10.06-IZ.00-001/24 w ramach Priorytet</w:t>
      </w:r>
      <w:r w:rsidR="00716A49">
        <w:rPr>
          <w:rFonts w:ascii="Arial" w:hAnsi="Arial" w:cs="Arial"/>
          <w:color w:val="000000"/>
          <w:kern w:val="0"/>
        </w:rPr>
        <w:t>u</w:t>
      </w:r>
      <w:r w:rsidR="003507CA" w:rsidRPr="005B222E">
        <w:rPr>
          <w:rFonts w:ascii="Arial" w:hAnsi="Arial" w:cs="Arial"/>
          <w:color w:val="000000"/>
          <w:kern w:val="0"/>
        </w:rPr>
        <w:t xml:space="preserve"> 10 Sprawiedliwa transformacja Wielkopolski Wschodniej Działani</w:t>
      </w:r>
      <w:r w:rsidR="00716A49">
        <w:rPr>
          <w:rFonts w:ascii="Arial" w:hAnsi="Arial" w:cs="Arial"/>
          <w:color w:val="000000"/>
          <w:kern w:val="0"/>
        </w:rPr>
        <w:t>a</w:t>
      </w:r>
      <w:r w:rsidR="003507CA" w:rsidRPr="005B222E">
        <w:rPr>
          <w:rFonts w:ascii="Arial" w:hAnsi="Arial" w:cs="Arial"/>
          <w:color w:val="000000"/>
          <w:kern w:val="0"/>
        </w:rPr>
        <w:t xml:space="preserve"> 10.06 Przybliżenie Wielkopolski Wschodniej do osiągnięcia neutralności klimatycznej</w:t>
      </w:r>
      <w:r w:rsidRPr="005B222E">
        <w:rPr>
          <w:rFonts w:ascii="Arial" w:hAnsi="Arial" w:cs="Arial"/>
          <w:color w:val="000000"/>
          <w:kern w:val="0"/>
        </w:rPr>
        <w:t>.</w:t>
      </w:r>
    </w:p>
    <w:p w14:paraId="1040F2B7" w14:textId="77777777" w:rsidR="00446907" w:rsidRPr="005B222E" w:rsidRDefault="00EF60CC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Mieszkaniec </w:t>
      </w:r>
      <w:r w:rsidRPr="005B222E">
        <w:rPr>
          <w:rFonts w:ascii="Arial" w:hAnsi="Arial" w:cs="Arial"/>
          <w:color w:val="000000"/>
          <w:kern w:val="0"/>
        </w:rPr>
        <w:t xml:space="preserve">– (zamiennie </w:t>
      </w:r>
      <w:r w:rsidRPr="005B222E">
        <w:rPr>
          <w:rFonts w:ascii="Arial" w:hAnsi="Arial" w:cs="Arial"/>
          <w:i/>
          <w:iCs/>
          <w:color w:val="000000"/>
          <w:kern w:val="0"/>
        </w:rPr>
        <w:t xml:space="preserve">Beneficjent końcowy </w:t>
      </w:r>
      <w:r w:rsidR="009C6FAE">
        <w:rPr>
          <w:rFonts w:ascii="Arial" w:hAnsi="Arial" w:cs="Arial"/>
          <w:i/>
          <w:iCs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>) - wnioskodawca, osoba fizyczna będąca właścicielem/współwłaścicielem/użytkownikiem wieczystym nieruchomości położonej na terenie Gminy</w:t>
      </w:r>
      <w:r w:rsidR="00325172" w:rsidRPr="005B222E">
        <w:rPr>
          <w:rFonts w:ascii="Arial" w:hAnsi="Arial" w:cs="Arial"/>
          <w:color w:val="000000"/>
          <w:kern w:val="0"/>
        </w:rPr>
        <w:t xml:space="preserve"> </w:t>
      </w:r>
      <w:r w:rsidR="001202B1">
        <w:rPr>
          <w:rFonts w:ascii="Arial" w:hAnsi="Arial" w:cs="Arial"/>
          <w:color w:val="000000"/>
          <w:kern w:val="0"/>
        </w:rPr>
        <w:t>Miejskiej Słupca</w:t>
      </w:r>
      <w:r w:rsidR="004F6011">
        <w:rPr>
          <w:rFonts w:ascii="Arial" w:hAnsi="Arial" w:cs="Arial"/>
          <w:color w:val="000000"/>
          <w:kern w:val="0"/>
        </w:rPr>
        <w:t>.</w:t>
      </w:r>
    </w:p>
    <w:p w14:paraId="1040F2B8" w14:textId="77777777" w:rsidR="00B00740" w:rsidRDefault="00B00740" w:rsidP="00C76B4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16A49">
        <w:rPr>
          <w:rFonts w:ascii="Arial" w:hAnsi="Arial" w:cs="Arial"/>
          <w:b/>
          <w:bCs/>
        </w:rPr>
        <w:t>Instalacji OZE</w:t>
      </w:r>
      <w:r w:rsidRPr="00716A49">
        <w:rPr>
          <w:rFonts w:ascii="Arial" w:hAnsi="Arial" w:cs="Arial"/>
        </w:rPr>
        <w:t xml:space="preserve"> – </w:t>
      </w:r>
      <w:r w:rsidRPr="00716A49">
        <w:rPr>
          <w:rFonts w:ascii="Arial" w:eastAsia="Arial" w:hAnsi="Arial" w:cs="Arial"/>
        </w:rPr>
        <w:t>zgodnie z Ustawą z dnia 20 lutego 2015 r. o odnawialnych źródłach energii(</w:t>
      </w:r>
      <w:r w:rsidR="00325172" w:rsidRPr="00716A49">
        <w:rPr>
          <w:rFonts w:ascii="Arial" w:eastAsia="Arial" w:hAnsi="Arial" w:cs="Arial"/>
        </w:rPr>
        <w:t xml:space="preserve">Dz.U. 2015 poz. 478 z </w:t>
      </w:r>
      <w:proofErr w:type="spellStart"/>
      <w:r w:rsidR="00325172" w:rsidRPr="00716A49">
        <w:rPr>
          <w:rFonts w:ascii="Arial" w:eastAsia="Arial" w:hAnsi="Arial" w:cs="Arial"/>
        </w:rPr>
        <w:t>późn</w:t>
      </w:r>
      <w:proofErr w:type="spellEnd"/>
      <w:r w:rsidR="00325172" w:rsidRPr="00716A49">
        <w:rPr>
          <w:rFonts w:ascii="Arial" w:eastAsia="Arial" w:hAnsi="Arial" w:cs="Arial"/>
        </w:rPr>
        <w:t>. zm.</w:t>
      </w:r>
      <w:r w:rsidRPr="00716A49">
        <w:rPr>
          <w:rFonts w:ascii="Arial" w:eastAsia="Arial" w:hAnsi="Arial" w:cs="Arial"/>
        </w:rPr>
        <w:t>) oznacza instalację stanowiącą wyodrębniony zespół urządzeń służących do wytwarzania energii opisanych przez dane techniczne i</w:t>
      </w:r>
      <w:r w:rsidR="00BA1411" w:rsidRPr="00716A49">
        <w:rPr>
          <w:rFonts w:ascii="Arial" w:eastAsia="Arial" w:hAnsi="Arial" w:cs="Arial"/>
        </w:rPr>
        <w:t xml:space="preserve"> </w:t>
      </w:r>
      <w:r w:rsidRPr="00716A49">
        <w:rPr>
          <w:rFonts w:ascii="Arial" w:eastAsia="Arial" w:hAnsi="Arial" w:cs="Arial"/>
        </w:rPr>
        <w:t xml:space="preserve">handlowe, w których energia jest wytwarzana z odnawialnych źródeł energii, </w:t>
      </w:r>
      <w:r w:rsidR="00325172" w:rsidRPr="00716A49">
        <w:rPr>
          <w:rFonts w:ascii="Arial" w:eastAsia="Arial" w:hAnsi="Arial" w:cs="Arial"/>
        </w:rPr>
        <w:t>(…)</w:t>
      </w:r>
      <w:r w:rsidRPr="00716A49">
        <w:rPr>
          <w:rFonts w:ascii="Arial" w:hAnsi="Arial" w:cs="Arial"/>
        </w:rPr>
        <w:t xml:space="preserve">. </w:t>
      </w:r>
    </w:p>
    <w:p w14:paraId="1040F2B9" w14:textId="77777777" w:rsidR="00446907" w:rsidRPr="005B222E" w:rsidRDefault="00446907" w:rsidP="005B222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  <w:b/>
          <w:bCs/>
        </w:rPr>
        <w:t>Odnawialnych źródłach energii (OZE)</w:t>
      </w:r>
      <w:r w:rsidRPr="005B222E">
        <w:rPr>
          <w:rFonts w:ascii="Arial" w:hAnsi="Arial" w:cs="Arial"/>
        </w:rPr>
        <w:t xml:space="preserve"> – </w:t>
      </w:r>
      <w:r w:rsidR="00325172" w:rsidRPr="005B222E">
        <w:rPr>
          <w:rFonts w:ascii="Arial" w:eastAsia="Arial" w:hAnsi="Arial" w:cs="Arial"/>
        </w:rPr>
        <w:t>zgodnie z Ustawą z dnia 20 lutego 2015 r. o odnawialnych źródłach energii</w:t>
      </w:r>
      <w:r w:rsidR="00325172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 xml:space="preserve">rozumie się przez to </w:t>
      </w:r>
      <w:r w:rsidR="00325172" w:rsidRPr="005B222E">
        <w:rPr>
          <w:rFonts w:ascii="Arial" w:hAnsi="Arial" w:cs="Arial"/>
        </w:rPr>
        <w:t xml:space="preserve">odnawialne, niekopalne źródła energii obejmujące energię wiatru, energię promieniowania słonecznego, energię </w:t>
      </w:r>
      <w:proofErr w:type="spellStart"/>
      <w:r w:rsidR="00325172" w:rsidRPr="005B222E">
        <w:rPr>
          <w:rFonts w:ascii="Arial" w:hAnsi="Arial" w:cs="Arial"/>
        </w:rPr>
        <w:t>aerotermalną</w:t>
      </w:r>
      <w:proofErr w:type="spellEnd"/>
      <w:r w:rsidR="00325172" w:rsidRPr="005B222E">
        <w:rPr>
          <w:rFonts w:ascii="Arial" w:hAnsi="Arial" w:cs="Arial"/>
        </w:rPr>
        <w:t xml:space="preserve">, energię geotermalną, energię hydrotermalną, hydroenergię, energię fal, prądów i pływów morskich, energię otrzymywaną z biomasy, biogazu, biogazu rolniczego oraz z </w:t>
      </w:r>
      <w:proofErr w:type="spellStart"/>
      <w:r w:rsidR="00325172" w:rsidRPr="005B222E">
        <w:rPr>
          <w:rFonts w:ascii="Arial" w:hAnsi="Arial" w:cs="Arial"/>
        </w:rPr>
        <w:t>biopłynów</w:t>
      </w:r>
      <w:proofErr w:type="spellEnd"/>
      <w:r w:rsidR="00325172" w:rsidRPr="005B222E">
        <w:rPr>
          <w:rFonts w:ascii="Arial" w:hAnsi="Arial" w:cs="Arial"/>
        </w:rPr>
        <w:t xml:space="preserve">. Na potrzeby niniejszego </w:t>
      </w:r>
      <w:r w:rsidR="009C6FAE">
        <w:rPr>
          <w:rFonts w:ascii="Arial" w:hAnsi="Arial" w:cs="Arial"/>
        </w:rPr>
        <w:t>Projektu</w:t>
      </w:r>
      <w:r w:rsidR="00F42130">
        <w:rPr>
          <w:rFonts w:ascii="Arial" w:hAnsi="Arial" w:cs="Arial"/>
        </w:rPr>
        <w:t>,</w:t>
      </w:r>
      <w:r w:rsidR="00325172" w:rsidRPr="005B222E">
        <w:rPr>
          <w:rFonts w:ascii="Arial" w:hAnsi="Arial" w:cs="Arial"/>
        </w:rPr>
        <w:t xml:space="preserve"> OZE stanowić będą: energia promieniowania słonecznego, energia </w:t>
      </w:r>
      <w:proofErr w:type="spellStart"/>
      <w:r w:rsidR="00325172" w:rsidRPr="005B222E">
        <w:rPr>
          <w:rFonts w:ascii="Arial" w:hAnsi="Arial" w:cs="Arial"/>
        </w:rPr>
        <w:t>aerotermalna</w:t>
      </w:r>
      <w:proofErr w:type="spellEnd"/>
      <w:r w:rsidR="00325172" w:rsidRPr="005B222E">
        <w:rPr>
          <w:rFonts w:ascii="Arial" w:hAnsi="Arial" w:cs="Arial"/>
        </w:rPr>
        <w:t>, energia geotermalna.</w:t>
      </w:r>
    </w:p>
    <w:p w14:paraId="1040F2BA" w14:textId="77777777" w:rsidR="00EF60CC" w:rsidRPr="005B222E" w:rsidRDefault="00EF60CC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Gmina </w:t>
      </w:r>
      <w:r w:rsidRPr="005B222E">
        <w:rPr>
          <w:rFonts w:ascii="Arial" w:hAnsi="Arial" w:cs="Arial"/>
          <w:color w:val="000000"/>
          <w:kern w:val="0"/>
        </w:rPr>
        <w:t xml:space="preserve">– przez wskazanie Gmina należy rozumieć Gminę </w:t>
      </w:r>
      <w:r w:rsidR="008125C7">
        <w:rPr>
          <w:rFonts w:ascii="Arial" w:hAnsi="Arial" w:cs="Arial"/>
          <w:color w:val="000000"/>
          <w:kern w:val="0"/>
        </w:rPr>
        <w:t>Miejską Słupca</w:t>
      </w:r>
      <w:r w:rsidR="004F6011">
        <w:rPr>
          <w:rFonts w:ascii="Arial" w:hAnsi="Arial" w:cs="Arial"/>
          <w:color w:val="000000"/>
          <w:kern w:val="0"/>
        </w:rPr>
        <w:t>.</w:t>
      </w:r>
    </w:p>
    <w:p w14:paraId="1040F2BB" w14:textId="77777777" w:rsidR="00EF60CC" w:rsidRPr="005B222E" w:rsidRDefault="00EF60CC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Gospodarstwo domowe </w:t>
      </w:r>
      <w:r w:rsidRPr="005B222E">
        <w:rPr>
          <w:rFonts w:ascii="Arial" w:hAnsi="Arial" w:cs="Arial"/>
          <w:color w:val="000000"/>
          <w:kern w:val="0"/>
        </w:rPr>
        <w:t>– zespół osób (spokrewnionych lub niespokrewnionych) wspólnie zamieszkujących i utrzymujących się.</w:t>
      </w:r>
    </w:p>
    <w:p w14:paraId="1040F2BC" w14:textId="77777777" w:rsidR="00EF60CC" w:rsidRPr="005B222E" w:rsidRDefault="00EF60CC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Budynek mieszkalny </w:t>
      </w:r>
      <w:r w:rsidRPr="005B222E">
        <w:rPr>
          <w:rFonts w:ascii="Arial" w:hAnsi="Arial" w:cs="Arial"/>
          <w:color w:val="000000"/>
          <w:kern w:val="0"/>
        </w:rPr>
        <w:t>– rozumie się przez to budynek przeznaczony na mieszkanie mający postać:</w:t>
      </w:r>
    </w:p>
    <w:p w14:paraId="1040F2BD" w14:textId="77777777" w:rsidR="00EF60CC" w:rsidRPr="005B222E" w:rsidRDefault="00EF60CC" w:rsidP="005B222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budynku wielorodzinnego, zawierającego 2 lub więcej mieszkań;</w:t>
      </w:r>
    </w:p>
    <w:p w14:paraId="1040F2BE" w14:textId="77777777" w:rsidR="00EF60CC" w:rsidRPr="005B222E" w:rsidRDefault="00EF60CC" w:rsidP="005B222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budynku jednorodzinnego;</w:t>
      </w:r>
    </w:p>
    <w:p w14:paraId="1040F2BF" w14:textId="77777777" w:rsidR="00EF60CC" w:rsidRPr="005B222E" w:rsidRDefault="00EF60CC" w:rsidP="005B222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 xml:space="preserve">budynku mieszkalnego w zabudowie </w:t>
      </w:r>
      <w:r w:rsidR="00E820C8" w:rsidRPr="005B222E">
        <w:rPr>
          <w:rFonts w:ascii="Arial" w:hAnsi="Arial" w:cs="Arial"/>
          <w:color w:val="000000"/>
          <w:kern w:val="0"/>
        </w:rPr>
        <w:t>szeregowej</w:t>
      </w:r>
      <w:r w:rsidRPr="005B222E">
        <w:rPr>
          <w:rFonts w:ascii="Arial" w:hAnsi="Arial" w:cs="Arial"/>
          <w:color w:val="000000"/>
          <w:kern w:val="0"/>
        </w:rPr>
        <w:t>.</w:t>
      </w:r>
    </w:p>
    <w:p w14:paraId="1040F2C0" w14:textId="77777777" w:rsidR="00EF60CC" w:rsidRPr="005B222E" w:rsidRDefault="00EF60CC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Budynek niemieszkalny </w:t>
      </w:r>
      <w:r w:rsidRPr="005B222E">
        <w:rPr>
          <w:rFonts w:ascii="Arial" w:hAnsi="Arial" w:cs="Arial"/>
          <w:color w:val="000000"/>
          <w:kern w:val="0"/>
        </w:rPr>
        <w:t>– budynek gospodarczy, garaż wolnostojący, altana ogrodowa, budynek inwentarski, który jest posadowiony na posesji Mieszkańca, na</w:t>
      </w:r>
      <w:r w:rsidR="009D73B4" w:rsidRPr="005B222E">
        <w:rPr>
          <w:rFonts w:ascii="Arial" w:hAnsi="Arial" w:cs="Arial"/>
          <w:color w:val="000000"/>
          <w:kern w:val="0"/>
        </w:rPr>
        <w:t>/w</w:t>
      </w:r>
      <w:r w:rsidRPr="005B222E">
        <w:rPr>
          <w:rFonts w:ascii="Arial" w:hAnsi="Arial" w:cs="Arial"/>
          <w:color w:val="000000"/>
          <w:kern w:val="0"/>
        </w:rPr>
        <w:t xml:space="preserve"> którym może zostać zamontowana instalacja </w:t>
      </w:r>
      <w:r w:rsidR="00446907" w:rsidRPr="005B222E">
        <w:rPr>
          <w:rFonts w:ascii="Arial" w:hAnsi="Arial" w:cs="Arial"/>
          <w:color w:val="000000"/>
          <w:kern w:val="0"/>
        </w:rPr>
        <w:t>OZE</w:t>
      </w:r>
      <w:r w:rsidRPr="005B222E">
        <w:rPr>
          <w:rFonts w:ascii="Arial" w:hAnsi="Arial" w:cs="Arial"/>
          <w:color w:val="000000"/>
          <w:kern w:val="0"/>
        </w:rPr>
        <w:t xml:space="preserve"> produkująca energię na potrzeby budynku mieszkalnego zgłoszonego do udziału w Projekcie.</w:t>
      </w:r>
    </w:p>
    <w:p w14:paraId="1040F2C1" w14:textId="77777777" w:rsidR="009532A0" w:rsidRDefault="00EF60CC" w:rsidP="009532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Budynek nowobudowany </w:t>
      </w:r>
      <w:r w:rsidRPr="005B222E">
        <w:rPr>
          <w:rFonts w:ascii="Arial" w:hAnsi="Arial" w:cs="Arial"/>
          <w:color w:val="000000"/>
          <w:kern w:val="0"/>
        </w:rPr>
        <w:t>– budynek mieszkalny będący w trakcie budowy, który zostanie oddany do użytkowania i będzie zamieszkany do dnia</w:t>
      </w:r>
      <w:r w:rsidR="00E24E37" w:rsidRPr="005B222E">
        <w:rPr>
          <w:rFonts w:ascii="Arial" w:hAnsi="Arial" w:cs="Arial"/>
          <w:color w:val="000000"/>
          <w:kern w:val="0"/>
        </w:rPr>
        <w:t xml:space="preserve"> 31.12.2024 </w:t>
      </w:r>
      <w:r w:rsidRPr="005B222E">
        <w:rPr>
          <w:rFonts w:ascii="Arial" w:hAnsi="Arial" w:cs="Arial"/>
          <w:color w:val="000000"/>
          <w:kern w:val="0"/>
        </w:rPr>
        <w:t>roku</w:t>
      </w:r>
      <w:r w:rsidR="009532A0">
        <w:rPr>
          <w:rFonts w:ascii="Arial" w:hAnsi="Arial" w:cs="Arial"/>
          <w:color w:val="000000"/>
          <w:kern w:val="0"/>
        </w:rPr>
        <w:t>.</w:t>
      </w:r>
    </w:p>
    <w:p w14:paraId="1040F2C2" w14:textId="77777777" w:rsidR="00277D81" w:rsidRPr="009532A0" w:rsidRDefault="009532A0" w:rsidP="009532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9532A0">
        <w:rPr>
          <w:rFonts w:ascii="Arial" w:hAnsi="Arial" w:cs="Arial"/>
          <w:b/>
          <w:bCs/>
          <w:color w:val="000000"/>
          <w:kern w:val="0"/>
        </w:rPr>
        <w:t>U</w:t>
      </w:r>
      <w:r w:rsidR="00717443" w:rsidRPr="009532A0">
        <w:rPr>
          <w:rFonts w:ascii="Arial" w:hAnsi="Arial" w:cs="Arial"/>
          <w:b/>
          <w:bCs/>
          <w:color w:val="000000"/>
          <w:kern w:val="0"/>
        </w:rPr>
        <w:t xml:space="preserve">mowa </w:t>
      </w:r>
      <w:r w:rsidR="004F6011">
        <w:rPr>
          <w:rFonts w:ascii="Arial" w:hAnsi="Arial" w:cs="Arial"/>
          <w:b/>
          <w:bCs/>
          <w:color w:val="000000"/>
          <w:kern w:val="0"/>
        </w:rPr>
        <w:t>z Beneficjentem końcowym</w:t>
      </w:r>
      <w:r w:rsidR="00717443" w:rsidRPr="009532A0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717443" w:rsidRPr="009532A0">
        <w:rPr>
          <w:rFonts w:ascii="Arial" w:hAnsi="Arial" w:cs="Arial"/>
          <w:color w:val="000000"/>
          <w:kern w:val="0"/>
        </w:rPr>
        <w:t xml:space="preserve">- </w:t>
      </w:r>
      <w:r w:rsidR="00277D81" w:rsidRPr="009532A0">
        <w:rPr>
          <w:rFonts w:ascii="Arial" w:hAnsi="Arial" w:cs="Arial"/>
          <w:color w:val="000000"/>
          <w:kern w:val="0"/>
        </w:rPr>
        <w:t xml:space="preserve">rozumie się przez to umowę pomiędzy Gminą </w:t>
      </w:r>
      <w:r w:rsidR="008125C7">
        <w:rPr>
          <w:rFonts w:ascii="Arial" w:hAnsi="Arial" w:cs="Arial"/>
          <w:color w:val="000000"/>
          <w:kern w:val="0"/>
        </w:rPr>
        <w:t>Miejską Słupca</w:t>
      </w:r>
      <w:r w:rsidR="00277D81" w:rsidRPr="009532A0">
        <w:rPr>
          <w:rFonts w:ascii="Arial" w:hAnsi="Arial" w:cs="Arial"/>
          <w:color w:val="000000"/>
          <w:kern w:val="0"/>
        </w:rPr>
        <w:t xml:space="preserve"> a Beneficjentem końcowym określającą: cel projektu parasolowego, przedmiot umowy, okres realizacji, koszt Inwestycji i wysokość wkładu własnego Beneficjenta końcowego, obowiązki </w:t>
      </w:r>
      <w:r w:rsidRPr="009532A0">
        <w:rPr>
          <w:rFonts w:ascii="Arial" w:hAnsi="Arial" w:cs="Arial"/>
          <w:color w:val="000000"/>
          <w:kern w:val="0"/>
        </w:rPr>
        <w:t>Gminy</w:t>
      </w:r>
      <w:r w:rsidR="00277D81" w:rsidRPr="009532A0">
        <w:rPr>
          <w:rFonts w:ascii="Arial" w:hAnsi="Arial" w:cs="Arial"/>
          <w:color w:val="000000"/>
          <w:kern w:val="0"/>
        </w:rPr>
        <w:t xml:space="preserve"> i </w:t>
      </w:r>
      <w:r w:rsidRPr="009532A0">
        <w:rPr>
          <w:rFonts w:ascii="Arial" w:hAnsi="Arial" w:cs="Arial"/>
          <w:color w:val="000000"/>
          <w:kern w:val="0"/>
        </w:rPr>
        <w:t xml:space="preserve">Beneficjenta </w:t>
      </w:r>
      <w:r w:rsidR="00277D81" w:rsidRPr="009532A0">
        <w:rPr>
          <w:rFonts w:ascii="Arial" w:hAnsi="Arial" w:cs="Arial"/>
          <w:color w:val="000000"/>
          <w:kern w:val="0"/>
        </w:rPr>
        <w:t>końcowego, uwarunkowania prawne nieruchomości, warunki zachowania trwałości projektu, zasady związane z monitorowaniem, ewaluacją i kontrolą, warunki rozwiązania umowy i zwrotu kwoty wsparcia, zagadnienia związane z przetwarzaniem danych osobowych.</w:t>
      </w:r>
      <w:r w:rsidR="00277D81" w:rsidRPr="0067447A">
        <w:rPr>
          <w:rFonts w:ascii="Arial" w:hAnsi="Arial" w:cs="Arial"/>
          <w:color w:val="000000"/>
          <w:kern w:val="0"/>
        </w:rPr>
        <w:t xml:space="preserve"> </w:t>
      </w:r>
      <w:r w:rsidR="0067447A" w:rsidRPr="0067447A">
        <w:rPr>
          <w:rFonts w:ascii="Arial" w:hAnsi="Arial" w:cs="Arial"/>
          <w:color w:val="000000"/>
          <w:kern w:val="0"/>
        </w:rPr>
        <w:t xml:space="preserve">Wzór umowy </w:t>
      </w:r>
      <w:r w:rsidR="00F30B1D">
        <w:rPr>
          <w:rFonts w:ascii="Arial" w:hAnsi="Arial" w:cs="Arial"/>
          <w:color w:val="000000"/>
          <w:kern w:val="0"/>
        </w:rPr>
        <w:t>stanowi załącznik nr 5 do Regulaminu</w:t>
      </w:r>
      <w:r w:rsidR="0067447A" w:rsidRPr="0067447A">
        <w:rPr>
          <w:rFonts w:ascii="Arial" w:hAnsi="Arial" w:cs="Arial"/>
          <w:color w:val="000000"/>
          <w:kern w:val="0"/>
        </w:rPr>
        <w:t>.</w:t>
      </w:r>
    </w:p>
    <w:p w14:paraId="1040F2C3" w14:textId="77777777" w:rsidR="00EF60CC" w:rsidRPr="005B222E" w:rsidRDefault="00EF60CC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lastRenderedPageBreak/>
        <w:t xml:space="preserve">Weryfikacja techniczna </w:t>
      </w:r>
      <w:r w:rsidRPr="005B222E">
        <w:rPr>
          <w:rFonts w:ascii="Arial" w:hAnsi="Arial" w:cs="Arial"/>
          <w:color w:val="000000"/>
          <w:kern w:val="0"/>
        </w:rPr>
        <w:t>–</w:t>
      </w:r>
      <w:r w:rsidR="009D73B4" w:rsidRPr="005B222E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 xml:space="preserve">to </w:t>
      </w:r>
      <w:proofErr w:type="spellStart"/>
      <w:r w:rsidRPr="005B222E">
        <w:rPr>
          <w:rFonts w:ascii="Arial" w:hAnsi="Arial" w:cs="Arial"/>
          <w:color w:val="000000"/>
          <w:kern w:val="0"/>
        </w:rPr>
        <w:t>przedrealizacyjne</w:t>
      </w:r>
      <w:proofErr w:type="spellEnd"/>
      <w:r w:rsidRPr="005B222E">
        <w:rPr>
          <w:rFonts w:ascii="Arial" w:hAnsi="Arial" w:cs="Arial"/>
          <w:color w:val="000000"/>
          <w:kern w:val="0"/>
        </w:rPr>
        <w:t xml:space="preserve"> sprawdzenie technicznych możliwości montażu instalacji </w:t>
      </w:r>
      <w:r w:rsidR="00446907" w:rsidRPr="005B222E">
        <w:rPr>
          <w:rFonts w:ascii="Arial" w:hAnsi="Arial" w:cs="Arial"/>
          <w:kern w:val="0"/>
        </w:rPr>
        <w:t>OZE</w:t>
      </w:r>
      <w:r w:rsidRPr="005B222E">
        <w:rPr>
          <w:rFonts w:ascii="Arial" w:hAnsi="Arial" w:cs="Arial"/>
          <w:color w:val="000000"/>
          <w:kern w:val="0"/>
        </w:rPr>
        <w:t>, w tym ustalenie miejsca instalacji oraz dokonanie analizy zużycia energii elektrycznej</w:t>
      </w:r>
      <w:r w:rsidR="009D73B4" w:rsidRPr="005B222E">
        <w:rPr>
          <w:rFonts w:ascii="Arial" w:hAnsi="Arial" w:cs="Arial"/>
          <w:color w:val="000000"/>
          <w:kern w:val="0"/>
        </w:rPr>
        <w:t>/cieplnej</w:t>
      </w:r>
      <w:r w:rsidRPr="005B222E">
        <w:rPr>
          <w:rFonts w:ascii="Arial" w:hAnsi="Arial" w:cs="Arial"/>
          <w:color w:val="000000"/>
          <w:kern w:val="0"/>
        </w:rPr>
        <w:t xml:space="preserve"> w gospodarstwie domowym w okresie 12 miesięcy poprzedzających weryfikację. Weryfikacja techniczna jest przeprowadzana na terenie nieruchomości Mieszkańca i na jego koszt.</w:t>
      </w:r>
    </w:p>
    <w:p w14:paraId="1040F2C4" w14:textId="77777777" w:rsidR="00EF60CC" w:rsidRPr="003A33B2" w:rsidRDefault="00EF60CC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3A33B2">
        <w:rPr>
          <w:rFonts w:ascii="Arial" w:hAnsi="Arial" w:cs="Arial"/>
          <w:b/>
          <w:bCs/>
          <w:color w:val="000000"/>
          <w:kern w:val="0"/>
        </w:rPr>
        <w:t>Wniosek</w:t>
      </w:r>
      <w:r w:rsidR="003A33B2" w:rsidRPr="003A33B2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3A33B2" w:rsidRPr="003A33B2">
        <w:rPr>
          <w:rFonts w:ascii="Arial" w:hAnsi="Arial" w:cs="Arial"/>
          <w:b/>
          <w:bCs/>
          <w:kern w:val="0"/>
        </w:rPr>
        <w:t>o udział w Projekcie</w:t>
      </w:r>
      <w:r w:rsidRPr="003A33B2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3A33B2">
        <w:rPr>
          <w:rFonts w:ascii="Arial" w:hAnsi="Arial" w:cs="Arial"/>
          <w:color w:val="000000"/>
          <w:kern w:val="0"/>
        </w:rPr>
        <w:t xml:space="preserve">– to oświadczenie woli Mieszkańca o przystąpieniu do realizacji </w:t>
      </w:r>
      <w:r w:rsidR="009C6FAE" w:rsidRPr="003A33B2">
        <w:rPr>
          <w:rFonts w:ascii="Arial" w:hAnsi="Arial" w:cs="Arial"/>
          <w:color w:val="000000"/>
          <w:kern w:val="0"/>
        </w:rPr>
        <w:t>Projektu</w:t>
      </w:r>
      <w:r w:rsidRPr="003A33B2">
        <w:rPr>
          <w:rFonts w:ascii="Arial" w:hAnsi="Arial" w:cs="Arial"/>
          <w:color w:val="000000"/>
          <w:kern w:val="0"/>
        </w:rPr>
        <w:t xml:space="preserve"> parasolowego, w formie </w:t>
      </w:r>
      <w:r w:rsidR="0016651A" w:rsidRPr="003A33B2">
        <w:rPr>
          <w:rFonts w:ascii="Arial" w:hAnsi="Arial" w:cs="Arial"/>
          <w:color w:val="000000"/>
          <w:kern w:val="0"/>
        </w:rPr>
        <w:t xml:space="preserve">Ankiety </w:t>
      </w:r>
      <w:r w:rsidR="000D4C69" w:rsidRPr="003A33B2">
        <w:rPr>
          <w:rFonts w:ascii="Arial" w:hAnsi="Arial" w:cs="Arial"/>
          <w:color w:val="000000"/>
          <w:kern w:val="0"/>
        </w:rPr>
        <w:t>I</w:t>
      </w:r>
      <w:r w:rsidR="0016651A" w:rsidRPr="003A33B2">
        <w:rPr>
          <w:rFonts w:ascii="Arial" w:hAnsi="Arial" w:cs="Arial"/>
          <w:color w:val="000000"/>
          <w:kern w:val="0"/>
        </w:rPr>
        <w:t>nformacyjnej</w:t>
      </w:r>
      <w:r w:rsidRPr="003A33B2">
        <w:rPr>
          <w:rFonts w:ascii="Arial" w:hAnsi="Arial" w:cs="Arial"/>
          <w:color w:val="000000"/>
          <w:kern w:val="0"/>
        </w:rPr>
        <w:t>.</w:t>
      </w:r>
    </w:p>
    <w:p w14:paraId="1040F2C5" w14:textId="77777777" w:rsidR="00EF60CC" w:rsidRPr="005B222E" w:rsidRDefault="00EF60CC" w:rsidP="005B22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Okres trwałości </w:t>
      </w:r>
      <w:r w:rsidR="009C6FAE">
        <w:rPr>
          <w:rFonts w:ascii="Arial" w:hAnsi="Arial" w:cs="Arial"/>
          <w:b/>
          <w:bCs/>
          <w:color w:val="000000"/>
          <w:kern w:val="0"/>
        </w:rPr>
        <w:t>Projektu</w:t>
      </w:r>
      <w:r w:rsidRPr="005B222E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 xml:space="preserve">– to czas, podczas którego Beneficjent końcowy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 xml:space="preserve"> jest zobowiązany do utrzymania instalacji </w:t>
      </w:r>
      <w:r w:rsidR="00276A85" w:rsidRPr="005B222E">
        <w:rPr>
          <w:rFonts w:ascii="Arial" w:hAnsi="Arial" w:cs="Arial"/>
          <w:kern w:val="0"/>
        </w:rPr>
        <w:t>OZE</w:t>
      </w:r>
      <w:r w:rsidRPr="005B222E">
        <w:rPr>
          <w:rFonts w:ascii="Arial" w:hAnsi="Arial" w:cs="Arial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 xml:space="preserve">wykonanej w ramach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 xml:space="preserve"> w niezmienionym stanie technicznym, co oznacza brak możliwości zmiany miejsca lokalizacji instalacji i jej przeznaczenia przez okres 5 lat od dnia zakończenia realizacji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 xml:space="preserve"> </w:t>
      </w:r>
      <w:r w:rsidR="00970D51" w:rsidRPr="005B222E">
        <w:rPr>
          <w:rFonts w:ascii="Arial" w:hAnsi="Arial" w:cs="Arial"/>
          <w:color w:val="000000"/>
          <w:kern w:val="0"/>
        </w:rPr>
        <w:t>Gminę liczony od daty otrzymania płatności końcowej</w:t>
      </w:r>
      <w:r w:rsidR="009D73B4" w:rsidRPr="005B222E">
        <w:rPr>
          <w:rFonts w:ascii="Arial" w:hAnsi="Arial" w:cs="Arial"/>
          <w:color w:val="000000"/>
          <w:kern w:val="0"/>
        </w:rPr>
        <w:t xml:space="preserve"> przez Gminę</w:t>
      </w:r>
      <w:r w:rsidRPr="005B222E">
        <w:rPr>
          <w:rFonts w:ascii="Arial" w:hAnsi="Arial" w:cs="Arial"/>
          <w:color w:val="000000"/>
          <w:kern w:val="0"/>
        </w:rPr>
        <w:t xml:space="preserve">. Mieszkaniec zostanie poinformowany o dacie zakończenia okresu trwałości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>.</w:t>
      </w:r>
    </w:p>
    <w:p w14:paraId="1040F2C6" w14:textId="77777777" w:rsidR="00604175" w:rsidRPr="00604175" w:rsidRDefault="00EF60CC" w:rsidP="00604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Nabór </w:t>
      </w:r>
      <w:r w:rsidRPr="005B222E">
        <w:rPr>
          <w:rFonts w:ascii="Arial" w:hAnsi="Arial" w:cs="Arial"/>
          <w:color w:val="000000"/>
          <w:kern w:val="0"/>
        </w:rPr>
        <w:t xml:space="preserve">– proces przyjmowania Wniosków od Mieszkańców, prowadzony przez </w:t>
      </w:r>
      <w:r w:rsidR="00446907" w:rsidRPr="005B222E">
        <w:rPr>
          <w:rFonts w:ascii="Arial" w:hAnsi="Arial" w:cs="Arial"/>
          <w:color w:val="000000"/>
          <w:kern w:val="0"/>
        </w:rPr>
        <w:t>Gminę</w:t>
      </w:r>
      <w:r w:rsidRPr="005B222E">
        <w:rPr>
          <w:rFonts w:ascii="Arial" w:hAnsi="Arial" w:cs="Arial"/>
          <w:color w:val="000000"/>
          <w:kern w:val="0"/>
        </w:rPr>
        <w:t xml:space="preserve"> </w:t>
      </w:r>
      <w:r w:rsidR="008125C7">
        <w:rPr>
          <w:rFonts w:ascii="Arial" w:hAnsi="Arial" w:cs="Arial"/>
          <w:color w:val="000000"/>
          <w:kern w:val="0"/>
        </w:rPr>
        <w:t>Miejską Słupca</w:t>
      </w:r>
      <w:r w:rsidR="008125C7" w:rsidRPr="009532A0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 xml:space="preserve">w celu ustalenia i zweryfikowania Beneficjentów końcowych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 xml:space="preserve"> pn. </w:t>
      </w:r>
      <w:r w:rsidR="000E6628" w:rsidRPr="005B222E">
        <w:rPr>
          <w:rFonts w:ascii="Arial" w:hAnsi="Arial" w:cs="Arial"/>
        </w:rPr>
        <w:t>„</w:t>
      </w:r>
      <w:r w:rsidR="001C7D87" w:rsidRPr="001202B1">
        <w:rPr>
          <w:rFonts w:ascii="Arial" w:hAnsi="Arial" w:cs="Arial"/>
          <w:i/>
          <w:iCs/>
          <w:color w:val="000000"/>
          <w:kern w:val="0"/>
        </w:rPr>
        <w:t>Instalacje systemów odnawialnych źródeł energii na terenie Miasta Słupcy</w:t>
      </w:r>
      <w:r w:rsidR="000E6628" w:rsidRPr="005B222E">
        <w:rPr>
          <w:rFonts w:ascii="Arial" w:hAnsi="Arial" w:cs="Arial"/>
        </w:rPr>
        <w:t>”.</w:t>
      </w:r>
    </w:p>
    <w:p w14:paraId="1040F2C7" w14:textId="77777777" w:rsidR="00604175" w:rsidRPr="00D62F26" w:rsidRDefault="00727576" w:rsidP="006041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D62F26">
        <w:rPr>
          <w:rFonts w:ascii="Arial" w:hAnsi="Arial" w:cs="Arial"/>
          <w:b/>
          <w:bCs/>
          <w:color w:val="000000"/>
          <w:kern w:val="0"/>
        </w:rPr>
        <w:t>Koszty kwalifikowane</w:t>
      </w:r>
      <w:r w:rsidR="00604175" w:rsidRPr="00D62F26">
        <w:rPr>
          <w:rFonts w:ascii="Arial" w:hAnsi="Arial" w:cs="Arial"/>
        </w:rPr>
        <w:t xml:space="preserve"> to wydatki niezbędne do realizacji celów Projektu parasolowego dotyczące nabycia instalacji OZE</w:t>
      </w:r>
      <w:r w:rsidR="00FB1DC2" w:rsidRPr="00D62F26">
        <w:rPr>
          <w:rFonts w:ascii="Arial" w:hAnsi="Arial" w:cs="Arial"/>
        </w:rPr>
        <w:t xml:space="preserve"> (koszt brutto, w tym podat3ek VAT)</w:t>
      </w:r>
      <w:r w:rsidR="00604175" w:rsidRPr="00D62F26">
        <w:rPr>
          <w:rFonts w:ascii="Arial" w:hAnsi="Arial" w:cs="Arial"/>
        </w:rPr>
        <w:t>:</w:t>
      </w:r>
    </w:p>
    <w:p w14:paraId="1040F2C8" w14:textId="77777777" w:rsidR="003124A6" w:rsidRDefault="003124A6" w:rsidP="00604175">
      <w:pPr>
        <w:numPr>
          <w:ilvl w:val="1"/>
          <w:numId w:val="24"/>
        </w:numPr>
        <w:spacing w:after="0" w:line="276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opracowania projektów,</w:t>
      </w:r>
    </w:p>
    <w:p w14:paraId="1040F2C9" w14:textId="77777777" w:rsidR="00604175" w:rsidRPr="00D62F26" w:rsidRDefault="00604175" w:rsidP="00604175">
      <w:pPr>
        <w:numPr>
          <w:ilvl w:val="1"/>
          <w:numId w:val="24"/>
        </w:numPr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 xml:space="preserve">koszty fabrycznie nowych urządzeń wchodzących w skład Instalacji OZE, </w:t>
      </w:r>
    </w:p>
    <w:p w14:paraId="1040F2CA" w14:textId="77777777" w:rsidR="00604175" w:rsidRPr="00D62F26" w:rsidRDefault="00604175" w:rsidP="00604175">
      <w:pPr>
        <w:numPr>
          <w:ilvl w:val="1"/>
          <w:numId w:val="24"/>
        </w:numPr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 xml:space="preserve">koszty fabrycznie nowej armatury niezbędnej do montażu w ramach Instalacji OZE, </w:t>
      </w:r>
    </w:p>
    <w:p w14:paraId="1040F2CB" w14:textId="77777777" w:rsidR="00604175" w:rsidRPr="00D62F26" w:rsidRDefault="00604175" w:rsidP="00604175">
      <w:pPr>
        <w:numPr>
          <w:ilvl w:val="1"/>
          <w:numId w:val="24"/>
        </w:numPr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 xml:space="preserve">koszty fabrycznie nowych konstrukcji wsporczych (jeśli dotyczy), </w:t>
      </w:r>
    </w:p>
    <w:p w14:paraId="1040F2CC" w14:textId="77777777" w:rsidR="00604175" w:rsidRPr="00D62F26" w:rsidRDefault="00604175" w:rsidP="00604175">
      <w:pPr>
        <w:numPr>
          <w:ilvl w:val="1"/>
          <w:numId w:val="24"/>
        </w:numPr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 xml:space="preserve">koszty fabrycznie nowych materiałów montażowych, </w:t>
      </w:r>
    </w:p>
    <w:p w14:paraId="1040F2CD" w14:textId="77777777" w:rsidR="00604175" w:rsidRPr="00D62F26" w:rsidRDefault="00604175" w:rsidP="00604175">
      <w:pPr>
        <w:numPr>
          <w:ilvl w:val="1"/>
          <w:numId w:val="24"/>
        </w:numPr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>koszty prac budowlano-montażowych instalacji OZE</w:t>
      </w:r>
    </w:p>
    <w:p w14:paraId="1040F2CE" w14:textId="77777777" w:rsidR="003124A6" w:rsidRDefault="00604175" w:rsidP="00604175">
      <w:pPr>
        <w:numPr>
          <w:ilvl w:val="1"/>
          <w:numId w:val="24"/>
        </w:numPr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>koszty uruchomienia Instalacji, przeszkolenia Beneficjentów końcowych</w:t>
      </w:r>
    </w:p>
    <w:p w14:paraId="1040F2CF" w14:textId="77777777" w:rsidR="00604175" w:rsidRPr="00D62F26" w:rsidRDefault="00FB1DC2" w:rsidP="00FB1D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62F26">
        <w:rPr>
          <w:rFonts w:ascii="Arial" w:hAnsi="Arial" w:cs="Arial"/>
          <w:b/>
          <w:bCs/>
        </w:rPr>
        <w:t>Koszty</w:t>
      </w:r>
      <w:r w:rsidR="00604175" w:rsidRPr="00D62F26">
        <w:rPr>
          <w:rFonts w:ascii="Arial" w:hAnsi="Arial" w:cs="Arial"/>
          <w:b/>
          <w:bCs/>
        </w:rPr>
        <w:t xml:space="preserve"> niekwalifikowaln</w:t>
      </w:r>
      <w:r w:rsidRPr="00D62F26">
        <w:rPr>
          <w:rFonts w:ascii="Arial" w:hAnsi="Arial" w:cs="Arial"/>
          <w:b/>
          <w:bCs/>
        </w:rPr>
        <w:t>e</w:t>
      </w:r>
      <w:r w:rsidRPr="00D62F26">
        <w:rPr>
          <w:rFonts w:ascii="Arial" w:hAnsi="Arial" w:cs="Arial"/>
        </w:rPr>
        <w:t xml:space="preserve"> to koszty </w:t>
      </w:r>
      <w:r w:rsidR="00604175" w:rsidRPr="00D62F26">
        <w:rPr>
          <w:rFonts w:ascii="Arial" w:hAnsi="Arial" w:cs="Arial"/>
        </w:rPr>
        <w:t>do poniesienia przez Użytkownika końcowego:</w:t>
      </w:r>
    </w:p>
    <w:p w14:paraId="1040F2D0" w14:textId="77777777" w:rsidR="00604175" w:rsidRPr="00D62F26" w:rsidRDefault="00604175" w:rsidP="00D62F2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>koszty prac rekultywacyjnych,</w:t>
      </w:r>
    </w:p>
    <w:p w14:paraId="1040F2D1" w14:textId="77777777" w:rsidR="00604175" w:rsidRPr="00D62F26" w:rsidRDefault="00604175" w:rsidP="00D62F2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>koszty prac związanych z adaptacją pomieszczeń lub budynku na potrzeby Instalacji OZE,</w:t>
      </w:r>
    </w:p>
    <w:p w14:paraId="1040F2D2" w14:textId="77777777" w:rsidR="00604175" w:rsidRPr="00D62F26" w:rsidRDefault="00604175" w:rsidP="00D62F2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 xml:space="preserve">koszty demontażu, wyniesienia i złomowania starego źródła ciepła (jeśli dotyczy), </w:t>
      </w:r>
    </w:p>
    <w:p w14:paraId="1040F2D3" w14:textId="77777777" w:rsidR="00604175" w:rsidRPr="00D62F26" w:rsidRDefault="00604175" w:rsidP="00D62F2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 xml:space="preserve">koszty przeróbek wewnętrznej instalacji c.o. i elektrycznej; </w:t>
      </w:r>
    </w:p>
    <w:p w14:paraId="1040F2D4" w14:textId="77777777" w:rsidR="00604175" w:rsidRPr="00D62F26" w:rsidRDefault="00604175" w:rsidP="00D62F2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>koszty wkładu kominowego, instalacji nawiewnych oraz wywiewnych w kotłowni,</w:t>
      </w:r>
    </w:p>
    <w:p w14:paraId="1040F2D5" w14:textId="77777777" w:rsidR="00604175" w:rsidRPr="00D62F26" w:rsidRDefault="00604175" w:rsidP="00D62F2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>koszty robót towarzyszących (np.: wymiana części pokrycia dachowego, obróbki blacharskie, instalacja odgromowa, remont i przebudowa kominów oraz innych elementów konstrukcyjnych dachu/budynku),</w:t>
      </w:r>
    </w:p>
    <w:p w14:paraId="1040F2D6" w14:textId="77777777" w:rsidR="00604175" w:rsidRPr="00D62F26" w:rsidRDefault="00604175" w:rsidP="00D62F2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Arial" w:hAnsi="Arial" w:cs="Arial"/>
        </w:rPr>
      </w:pPr>
      <w:r w:rsidRPr="00D62F26">
        <w:rPr>
          <w:rFonts w:ascii="Arial" w:hAnsi="Arial" w:cs="Arial"/>
        </w:rPr>
        <w:t xml:space="preserve">koszt </w:t>
      </w:r>
      <w:r w:rsidR="002D43C9" w:rsidRPr="00D62F26">
        <w:rPr>
          <w:rFonts w:ascii="Arial" w:hAnsi="Arial" w:cs="Arial"/>
        </w:rPr>
        <w:t>przeprowadzenia weryfikacji technicznej</w:t>
      </w:r>
      <w:r w:rsidR="00D62F26" w:rsidRPr="00D62F26">
        <w:rPr>
          <w:rFonts w:ascii="Arial" w:hAnsi="Arial" w:cs="Arial"/>
        </w:rPr>
        <w:t>.</w:t>
      </w:r>
    </w:p>
    <w:bookmarkEnd w:id="1"/>
    <w:p w14:paraId="1040F2D7" w14:textId="77777777" w:rsidR="00DC78F3" w:rsidRPr="00D62F26" w:rsidRDefault="00DC78F3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2D8" w14:textId="77777777" w:rsidR="00DC78F3" w:rsidRPr="005B222E" w:rsidRDefault="00DC78F3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>INFORMACJE OGÓLNE</w:t>
      </w:r>
    </w:p>
    <w:p w14:paraId="1040F2D9" w14:textId="77777777" w:rsidR="00D323BD" w:rsidRDefault="00D323BD" w:rsidP="00D323BD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bookmarkStart w:id="2" w:name="_Hlk134608071"/>
    </w:p>
    <w:p w14:paraId="1040F2DA" w14:textId="77777777" w:rsidR="00E82F44" w:rsidRPr="005B222E" w:rsidRDefault="00E82F44" w:rsidP="00A537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Niniejszy Regulamin ma na celu określenie podstawowych zasad uczestnictwa w projekcie pn. „</w:t>
      </w:r>
      <w:r w:rsidR="000B3BCE" w:rsidRPr="001202B1">
        <w:rPr>
          <w:rFonts w:ascii="Arial" w:hAnsi="Arial" w:cs="Arial"/>
          <w:i/>
          <w:iCs/>
          <w:color w:val="000000"/>
          <w:kern w:val="0"/>
        </w:rPr>
        <w:t>Instalacje systemów odnawialnych źródeł energii na terenie Miasta Słupcy</w:t>
      </w:r>
      <w:r w:rsidRPr="005B222E">
        <w:rPr>
          <w:rFonts w:ascii="Arial" w:hAnsi="Arial" w:cs="Arial"/>
          <w:color w:val="000000"/>
          <w:kern w:val="0"/>
        </w:rPr>
        <w:t xml:space="preserve">” Mieszkańców Gminy </w:t>
      </w:r>
      <w:r w:rsidR="008125C7">
        <w:rPr>
          <w:rFonts w:ascii="Arial" w:hAnsi="Arial" w:cs="Arial"/>
          <w:color w:val="000000"/>
          <w:kern w:val="0"/>
        </w:rPr>
        <w:t>Miejskiej Słupca</w:t>
      </w:r>
      <w:r w:rsidR="00CA5D38">
        <w:rPr>
          <w:rFonts w:ascii="Arial" w:hAnsi="Arial" w:cs="Arial"/>
          <w:color w:val="000000"/>
          <w:kern w:val="0"/>
        </w:rPr>
        <w:t>.</w:t>
      </w:r>
    </w:p>
    <w:p w14:paraId="1040F2DB" w14:textId="77777777" w:rsidR="00E82F44" w:rsidRPr="005B222E" w:rsidRDefault="00276A85" w:rsidP="00A53713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>Projekt realizowany będzie</w:t>
      </w:r>
      <w:r w:rsidR="00437307" w:rsidRPr="005B222E">
        <w:rPr>
          <w:rFonts w:ascii="Arial" w:hAnsi="Arial" w:cs="Arial"/>
        </w:rPr>
        <w:t xml:space="preserve"> przez Gminę</w:t>
      </w:r>
      <w:r w:rsidRPr="005B222E">
        <w:rPr>
          <w:rFonts w:ascii="Arial" w:hAnsi="Arial" w:cs="Arial"/>
        </w:rPr>
        <w:t xml:space="preserve"> w ramach Programu </w:t>
      </w:r>
      <w:r w:rsidR="003507CA" w:rsidRPr="005B222E">
        <w:rPr>
          <w:rFonts w:ascii="Arial" w:hAnsi="Arial" w:cs="Arial"/>
          <w:color w:val="000000"/>
          <w:kern w:val="0"/>
        </w:rPr>
        <w:t xml:space="preserve">Fundusze Europejskie dla Wielkopolski 2021-2027 nr FEWP.10.06-IZ.00-001/24 w ramach Priorytet 10 </w:t>
      </w:r>
      <w:r w:rsidR="003507CA" w:rsidRPr="005B222E">
        <w:rPr>
          <w:rFonts w:ascii="Arial" w:hAnsi="Arial" w:cs="Arial"/>
          <w:color w:val="000000"/>
          <w:kern w:val="0"/>
        </w:rPr>
        <w:lastRenderedPageBreak/>
        <w:t>Sprawiedliwa transformacja Wielkopolski Wschodniej Działanie 10.06 Przybliżenie Wielkopolski Wschodniej do osiągnięcia neutralności klimatycznej.</w:t>
      </w:r>
    </w:p>
    <w:p w14:paraId="1040F2DC" w14:textId="77777777" w:rsidR="00276A85" w:rsidRPr="005B222E" w:rsidRDefault="00276A85" w:rsidP="00A53713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Realizacja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 nastąpi wyłącznie w przypadku podpisania przez</w:t>
      </w:r>
      <w:r w:rsidR="00E24E37" w:rsidRPr="005B222E">
        <w:rPr>
          <w:rFonts w:ascii="Arial" w:hAnsi="Arial" w:cs="Arial"/>
        </w:rPr>
        <w:t xml:space="preserve"> Gminę</w:t>
      </w:r>
      <w:r w:rsidRPr="005B222E">
        <w:rPr>
          <w:rFonts w:ascii="Arial" w:hAnsi="Arial" w:cs="Arial"/>
        </w:rPr>
        <w:t xml:space="preserve"> </w:t>
      </w:r>
      <w:r w:rsidR="008125C7">
        <w:rPr>
          <w:rFonts w:ascii="Arial" w:hAnsi="Arial" w:cs="Arial"/>
          <w:color w:val="000000"/>
          <w:kern w:val="0"/>
        </w:rPr>
        <w:t>Miejską Słupca</w:t>
      </w:r>
      <w:r w:rsidR="008125C7" w:rsidRPr="009532A0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</w:rPr>
        <w:t>umowy o dofinansowani</w:t>
      </w:r>
      <w:r w:rsidR="00E24E37" w:rsidRPr="005B222E">
        <w:rPr>
          <w:rFonts w:ascii="Arial" w:hAnsi="Arial" w:cs="Arial"/>
        </w:rPr>
        <w:t>e</w:t>
      </w:r>
      <w:r w:rsidRPr="005B222E">
        <w:rPr>
          <w:rFonts w:ascii="Arial" w:hAnsi="Arial" w:cs="Arial"/>
        </w:rPr>
        <w:t xml:space="preserve">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 ze środków Programu Fundusze Europejskie dla </w:t>
      </w:r>
      <w:r w:rsidR="003507CA" w:rsidRPr="005B222E">
        <w:rPr>
          <w:rFonts w:ascii="Arial" w:hAnsi="Arial" w:cs="Arial"/>
        </w:rPr>
        <w:t>Wielkopolski</w:t>
      </w:r>
      <w:r w:rsidRPr="005B222E">
        <w:rPr>
          <w:rFonts w:ascii="Arial" w:hAnsi="Arial" w:cs="Arial"/>
        </w:rPr>
        <w:t xml:space="preserve"> 2021- 2027.</w:t>
      </w:r>
    </w:p>
    <w:p w14:paraId="1040F2DD" w14:textId="77777777" w:rsidR="00276A85" w:rsidRPr="005B222E" w:rsidRDefault="00276A85" w:rsidP="00A53713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Po uzyskaniu informacji o przyznanym dofinansowaniu Mieszkańcy zostaną powiadomieni o rozpoczęciu realizacji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 oraz planowanej dacie zakończenia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 poprzez publikację informacji na stronie</w:t>
      </w:r>
      <w:r w:rsidR="00E24E37" w:rsidRPr="005B222E">
        <w:rPr>
          <w:rFonts w:ascii="Arial" w:hAnsi="Arial" w:cs="Arial"/>
        </w:rPr>
        <w:t xml:space="preserve"> internetowej Gminy.</w:t>
      </w:r>
    </w:p>
    <w:p w14:paraId="1040F2DE" w14:textId="77777777" w:rsidR="00C5620D" w:rsidRPr="005B222E" w:rsidRDefault="00C5620D" w:rsidP="00A53713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Do Regulaminu </w:t>
      </w:r>
      <w:r w:rsidR="001C4509">
        <w:rPr>
          <w:rFonts w:ascii="Arial" w:hAnsi="Arial" w:cs="Arial"/>
        </w:rPr>
        <w:t>dołącza</w:t>
      </w:r>
      <w:r w:rsidRPr="005B222E">
        <w:rPr>
          <w:rFonts w:ascii="Arial" w:hAnsi="Arial" w:cs="Arial"/>
        </w:rPr>
        <w:t xml:space="preserve"> się harmonogram realizacji </w:t>
      </w:r>
      <w:r w:rsidR="009C6FAE">
        <w:rPr>
          <w:rFonts w:ascii="Arial" w:hAnsi="Arial" w:cs="Arial"/>
        </w:rPr>
        <w:t>Projektu</w:t>
      </w:r>
      <w:r w:rsidR="00A33A2D">
        <w:rPr>
          <w:rFonts w:ascii="Arial" w:hAnsi="Arial" w:cs="Arial"/>
        </w:rPr>
        <w:t xml:space="preserve"> (załącznik nr 3)</w:t>
      </w:r>
      <w:r w:rsidRPr="005B222E">
        <w:rPr>
          <w:rFonts w:ascii="Arial" w:hAnsi="Arial" w:cs="Arial"/>
        </w:rPr>
        <w:t>.</w:t>
      </w:r>
    </w:p>
    <w:p w14:paraId="1040F2DF" w14:textId="77777777" w:rsidR="00C71807" w:rsidRPr="005B222E" w:rsidRDefault="00C71807" w:rsidP="005B222E">
      <w:pPr>
        <w:spacing w:after="0" w:line="276" w:lineRule="auto"/>
        <w:rPr>
          <w:rFonts w:ascii="Arial" w:hAnsi="Arial" w:cs="Arial"/>
        </w:rPr>
      </w:pPr>
    </w:p>
    <w:bookmarkEnd w:id="2"/>
    <w:p w14:paraId="1040F2E0" w14:textId="77777777" w:rsidR="00E82F44" w:rsidRPr="005B222E" w:rsidRDefault="00E82F44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2E1" w14:textId="77777777" w:rsidR="00E82F44" w:rsidRPr="005B222E" w:rsidRDefault="00E82F44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INFORMACJA O ZAKRESIE </w:t>
      </w:r>
      <w:r w:rsidR="009C6FAE">
        <w:rPr>
          <w:rFonts w:ascii="Arial" w:hAnsi="Arial" w:cs="Arial"/>
          <w:b/>
          <w:bCs/>
          <w:color w:val="000000"/>
          <w:kern w:val="0"/>
        </w:rPr>
        <w:t>PROJEKTU</w:t>
      </w:r>
    </w:p>
    <w:p w14:paraId="1040F2E2" w14:textId="77777777" w:rsidR="00D323BD" w:rsidRDefault="00D323BD" w:rsidP="00D323BD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2E3" w14:textId="77777777" w:rsidR="00EF60CC" w:rsidRPr="005B222E" w:rsidRDefault="00EF60CC" w:rsidP="00A537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Nabór wniosków o objęcie gospodarstwa domowego Projektem parasolowym, zwany w dalszej</w:t>
      </w:r>
      <w:r w:rsidR="00A643F8" w:rsidRPr="005B222E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>części Wnioskiem, będzie prowadzony w zakresie:</w:t>
      </w:r>
    </w:p>
    <w:p w14:paraId="1040F2E4" w14:textId="77777777" w:rsidR="00EF60CC" w:rsidRPr="005B222E" w:rsidRDefault="00EF60CC" w:rsidP="00A537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color w:val="000000"/>
          <w:kern w:val="0"/>
        </w:rPr>
      </w:pPr>
      <w:bookmarkStart w:id="3" w:name="_Hlk134706886"/>
      <w:r w:rsidRPr="005B222E">
        <w:rPr>
          <w:rFonts w:ascii="Arial" w:hAnsi="Arial" w:cs="Arial"/>
          <w:b/>
          <w:bCs/>
          <w:i/>
          <w:iCs/>
          <w:color w:val="000000"/>
          <w:kern w:val="0"/>
        </w:rPr>
        <w:t>dostawy, montażu, uruchomienia i konfiguracji instalacji fotowoltaicznej</w:t>
      </w:r>
    </w:p>
    <w:p w14:paraId="1040F2E5" w14:textId="77777777" w:rsidR="007762DF" w:rsidRPr="005B222E" w:rsidRDefault="007762DF" w:rsidP="00A537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i/>
          <w:iCs/>
          <w:color w:val="000000"/>
          <w:kern w:val="0"/>
        </w:rPr>
        <w:t>dostawy, montażu, uruchomienia i konfiguracji powietrznej pompy ciepła do c.o. oraz c.w.u.</w:t>
      </w:r>
      <w:r w:rsidRPr="005B222E">
        <w:rPr>
          <w:rFonts w:ascii="Arial" w:hAnsi="Arial" w:cs="Arial"/>
          <w:color w:val="000000"/>
          <w:kern w:val="0"/>
        </w:rPr>
        <w:t xml:space="preserve"> przeznaczonej do produkcji energii cieplnej na potrzeby centralnego ogrzewania oraz ciepłej wody użytkowej,</w:t>
      </w:r>
    </w:p>
    <w:p w14:paraId="1040F2E6" w14:textId="77777777" w:rsidR="00E24E37" w:rsidRPr="005B222E" w:rsidRDefault="00E24E37" w:rsidP="00A537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i/>
          <w:iCs/>
          <w:color w:val="000000"/>
          <w:kern w:val="0"/>
        </w:rPr>
        <w:t>dostawy, montażu, uruchomienia i konfiguracji gruntowej pompy ciepła do c.o. oraz c.w.u.</w:t>
      </w:r>
      <w:r w:rsidRPr="005B222E">
        <w:rPr>
          <w:rFonts w:ascii="Arial" w:hAnsi="Arial" w:cs="Arial"/>
          <w:color w:val="000000"/>
          <w:kern w:val="0"/>
        </w:rPr>
        <w:t xml:space="preserve"> przeznaczonej do produkcji energii cieplnej na potrzeby centralnego ogrzewania oraz ciepłej wody użytkowej,</w:t>
      </w:r>
    </w:p>
    <w:p w14:paraId="1040F2E7" w14:textId="77777777" w:rsidR="007762DF" w:rsidRPr="005B222E" w:rsidRDefault="007762DF" w:rsidP="00A537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i/>
          <w:iCs/>
          <w:color w:val="000000"/>
          <w:kern w:val="0"/>
        </w:rPr>
        <w:t xml:space="preserve">dostawy, montażu, uruchomienia i konfiguracji </w:t>
      </w:r>
      <w:r w:rsidR="00E24E37" w:rsidRPr="005B222E">
        <w:rPr>
          <w:rFonts w:ascii="Arial" w:hAnsi="Arial" w:cs="Arial"/>
          <w:b/>
          <w:bCs/>
          <w:i/>
          <w:iCs/>
          <w:color w:val="000000"/>
          <w:kern w:val="0"/>
        </w:rPr>
        <w:t>p</w:t>
      </w:r>
      <w:r w:rsidRPr="005B222E">
        <w:rPr>
          <w:rFonts w:ascii="Arial" w:hAnsi="Arial" w:cs="Arial"/>
          <w:b/>
          <w:bCs/>
          <w:i/>
          <w:iCs/>
          <w:color w:val="000000"/>
          <w:kern w:val="0"/>
        </w:rPr>
        <w:t>owietrznej pompy do c.w.u.</w:t>
      </w:r>
      <w:r w:rsidRPr="005B222E">
        <w:rPr>
          <w:rFonts w:ascii="Arial" w:hAnsi="Arial" w:cs="Arial"/>
          <w:color w:val="000000"/>
          <w:kern w:val="0"/>
        </w:rPr>
        <w:t xml:space="preserve"> przeznaczonej do produkcji energii cieplnej na potrzeby podgrzewania c.w.u.,</w:t>
      </w:r>
    </w:p>
    <w:p w14:paraId="1040F2E8" w14:textId="77777777" w:rsidR="007762DF" w:rsidRPr="005B222E" w:rsidRDefault="007762DF" w:rsidP="00A537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b/>
          <w:bCs/>
          <w:i/>
          <w:iCs/>
          <w:color w:val="000000"/>
          <w:kern w:val="0"/>
        </w:rPr>
        <w:t>dostawy, montażu, uruchomienia i konfiguracji magazynu energii elektrycznej dla instalacji fotowoltaiczn</w:t>
      </w:r>
      <w:r w:rsidR="00890359" w:rsidRPr="005B222E">
        <w:rPr>
          <w:rFonts w:ascii="Arial" w:hAnsi="Arial" w:cs="Arial"/>
          <w:b/>
          <w:bCs/>
          <w:i/>
          <w:iCs/>
          <w:color w:val="000000"/>
          <w:kern w:val="0"/>
        </w:rPr>
        <w:t>ej</w:t>
      </w:r>
      <w:r w:rsidRPr="005B222E">
        <w:rPr>
          <w:rFonts w:ascii="Arial" w:hAnsi="Arial" w:cs="Arial"/>
          <w:color w:val="000000"/>
          <w:kern w:val="0"/>
        </w:rPr>
        <w:t xml:space="preserve"> </w:t>
      </w:r>
      <w:bookmarkEnd w:id="3"/>
      <w:r w:rsidR="00890359" w:rsidRPr="005B222E">
        <w:rPr>
          <w:rFonts w:ascii="Arial" w:hAnsi="Arial" w:cs="Arial"/>
          <w:color w:val="000000"/>
          <w:kern w:val="0"/>
        </w:rPr>
        <w:t xml:space="preserve">będącej przedmiotem </w:t>
      </w:r>
      <w:r w:rsidR="009C6FAE">
        <w:rPr>
          <w:rFonts w:ascii="Arial" w:hAnsi="Arial" w:cs="Arial"/>
          <w:color w:val="000000"/>
          <w:kern w:val="0"/>
        </w:rPr>
        <w:t>Projektu</w:t>
      </w:r>
      <w:r w:rsidR="00890359" w:rsidRPr="005B222E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>do magazynowania produkowanej energii elektrycznej.</w:t>
      </w:r>
    </w:p>
    <w:p w14:paraId="1040F2E9" w14:textId="77777777" w:rsidR="00C71807" w:rsidRPr="005B222E" w:rsidRDefault="009D73B4" w:rsidP="005B222E">
      <w:pPr>
        <w:pStyle w:val="Default"/>
        <w:spacing w:line="276" w:lineRule="auto"/>
        <w:ind w:left="720" w:hanging="294"/>
        <w:rPr>
          <w:rFonts w:ascii="Arial" w:hAnsi="Arial" w:cs="Arial"/>
          <w:color w:val="auto"/>
          <w:sz w:val="22"/>
          <w:szCs w:val="22"/>
        </w:rPr>
      </w:pPr>
      <w:bookmarkStart w:id="4" w:name="_Hlk134682260"/>
      <w:r w:rsidRPr="005B222E">
        <w:rPr>
          <w:rFonts w:ascii="Arial" w:hAnsi="Arial" w:cs="Arial"/>
          <w:color w:val="auto"/>
          <w:sz w:val="22"/>
          <w:szCs w:val="22"/>
        </w:rPr>
        <w:t xml:space="preserve">2. </w:t>
      </w:r>
      <w:r w:rsidR="004069E0" w:rsidRPr="005B222E">
        <w:rPr>
          <w:rFonts w:ascii="Arial" w:hAnsi="Arial" w:cs="Arial"/>
          <w:color w:val="auto"/>
          <w:sz w:val="22"/>
          <w:szCs w:val="22"/>
        </w:rPr>
        <w:t xml:space="preserve">Obowiązkiem Gminy związanym z realizacją </w:t>
      </w:r>
      <w:r w:rsidR="009C6FAE">
        <w:rPr>
          <w:rFonts w:ascii="Arial" w:hAnsi="Arial" w:cs="Arial"/>
          <w:color w:val="auto"/>
          <w:sz w:val="22"/>
          <w:szCs w:val="22"/>
        </w:rPr>
        <w:t>Projektu</w:t>
      </w:r>
      <w:r w:rsidR="004069E0" w:rsidRPr="005B222E">
        <w:rPr>
          <w:rFonts w:ascii="Arial" w:hAnsi="Arial" w:cs="Arial"/>
          <w:color w:val="auto"/>
          <w:sz w:val="22"/>
          <w:szCs w:val="22"/>
        </w:rPr>
        <w:t xml:space="preserve"> będzie organizacja przetargu dotyczącego dostawy, montażu, uruchomienia i konfiguracji instalacji OZE, wybór wykonawcy, odbiór wykonanych przez wykonawców robót lub instalacji, nadzór nad przeprowadzeniem inwestycji</w:t>
      </w:r>
      <w:r w:rsidR="004069E0" w:rsidRPr="005B222E">
        <w:rPr>
          <w:rFonts w:ascii="Arial" w:hAnsi="Arial" w:cs="Arial"/>
          <w:color w:val="auto"/>
          <w:sz w:val="22"/>
          <w:szCs w:val="22"/>
          <w:shd w:val="clear" w:color="auto" w:fill="FFFFFF" w:themeFill="background1"/>
        </w:rPr>
        <w:t>,</w:t>
      </w:r>
      <w:r w:rsidR="00217E18" w:rsidRPr="005B222E">
        <w:rPr>
          <w:rFonts w:ascii="Arial" w:hAnsi="Arial" w:cs="Arial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D323BD" w:rsidRPr="005B222E">
        <w:rPr>
          <w:rFonts w:ascii="Arial" w:hAnsi="Arial" w:cs="Arial"/>
          <w:color w:val="auto"/>
          <w:sz w:val="22"/>
          <w:szCs w:val="22"/>
        </w:rPr>
        <w:t>rozliczenie przedsięwzięcia z Instytucją Zarządzającą FEW 2021-2027</w:t>
      </w:r>
      <w:r w:rsidR="00D323BD">
        <w:rPr>
          <w:rFonts w:ascii="Arial" w:hAnsi="Arial" w:cs="Arial"/>
          <w:color w:val="auto"/>
          <w:sz w:val="22"/>
          <w:szCs w:val="22"/>
        </w:rPr>
        <w:t xml:space="preserve"> oraz </w:t>
      </w:r>
      <w:r w:rsidR="004069E0" w:rsidRPr="005B222E">
        <w:rPr>
          <w:rFonts w:ascii="Arial" w:hAnsi="Arial" w:cs="Arial"/>
          <w:color w:val="auto"/>
          <w:sz w:val="22"/>
          <w:szCs w:val="22"/>
          <w:shd w:val="clear" w:color="auto" w:fill="FFFFFF" w:themeFill="background1"/>
        </w:rPr>
        <w:t xml:space="preserve">przekazanie Instalacji OZE Beneficjentom końcowym </w:t>
      </w:r>
      <w:r w:rsidR="009C6FAE">
        <w:rPr>
          <w:rFonts w:ascii="Arial" w:hAnsi="Arial" w:cs="Arial"/>
          <w:color w:val="auto"/>
          <w:sz w:val="22"/>
          <w:szCs w:val="22"/>
          <w:shd w:val="clear" w:color="auto" w:fill="FFFFFF" w:themeFill="background1"/>
        </w:rPr>
        <w:t>Projektu</w:t>
      </w:r>
      <w:r w:rsidR="00217E18" w:rsidRPr="005B222E">
        <w:rPr>
          <w:rFonts w:ascii="Arial" w:hAnsi="Arial" w:cs="Arial"/>
          <w:color w:val="auto"/>
          <w:sz w:val="22"/>
          <w:szCs w:val="22"/>
          <w:shd w:val="clear" w:color="auto" w:fill="FFFFFF" w:themeFill="background1"/>
        </w:rPr>
        <w:t xml:space="preserve"> po okresie trwałości</w:t>
      </w:r>
      <w:r w:rsidR="00D323BD">
        <w:rPr>
          <w:rFonts w:ascii="Arial" w:hAnsi="Arial" w:cs="Arial"/>
          <w:color w:val="auto"/>
          <w:sz w:val="22"/>
          <w:szCs w:val="22"/>
          <w:shd w:val="clear" w:color="auto" w:fill="FFFFFF" w:themeFill="background1"/>
        </w:rPr>
        <w:t>.</w:t>
      </w:r>
    </w:p>
    <w:p w14:paraId="1040F2EA" w14:textId="77777777" w:rsidR="004069E0" w:rsidRPr="005B222E" w:rsidRDefault="004069E0" w:rsidP="005B222E">
      <w:pPr>
        <w:pStyle w:val="Default"/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14:paraId="1040F2EB" w14:textId="77777777" w:rsidR="00540CCC" w:rsidRPr="00930407" w:rsidRDefault="00540CCC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930407">
        <w:rPr>
          <w:rFonts w:ascii="Arial" w:hAnsi="Arial" w:cs="Arial"/>
          <w:b/>
          <w:bCs/>
          <w:color w:val="000000"/>
          <w:kern w:val="0"/>
        </w:rPr>
        <w:t>WARUNKI UCZESTNICTWA W PROJEKCIE</w:t>
      </w:r>
    </w:p>
    <w:p w14:paraId="1040F2EC" w14:textId="77777777" w:rsidR="00540CCC" w:rsidRPr="005B222E" w:rsidRDefault="00540CCC" w:rsidP="005B222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040F2ED" w14:textId="77777777" w:rsidR="00540CCC" w:rsidRPr="005B222E" w:rsidRDefault="00540CCC" w:rsidP="00A53713">
      <w:pPr>
        <w:pStyle w:val="Default"/>
        <w:numPr>
          <w:ilvl w:val="0"/>
          <w:numId w:val="8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B222E">
        <w:rPr>
          <w:rFonts w:ascii="Arial" w:hAnsi="Arial" w:cs="Arial"/>
          <w:color w:val="auto"/>
          <w:sz w:val="22"/>
          <w:szCs w:val="22"/>
        </w:rPr>
        <w:t xml:space="preserve">Warunki udziału w zakresie posiadania tytułu prawnego do budynku: </w:t>
      </w:r>
    </w:p>
    <w:p w14:paraId="1040F2EE" w14:textId="77777777" w:rsidR="00540CCC" w:rsidRPr="005B222E" w:rsidRDefault="00540CCC" w:rsidP="00A53713">
      <w:pPr>
        <w:pStyle w:val="Default"/>
        <w:numPr>
          <w:ilvl w:val="1"/>
          <w:numId w:val="1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B222E">
        <w:rPr>
          <w:rFonts w:ascii="Arial" w:hAnsi="Arial" w:cs="Arial"/>
          <w:color w:val="auto"/>
          <w:sz w:val="22"/>
          <w:szCs w:val="22"/>
        </w:rPr>
        <w:t xml:space="preserve">Uregulowany stan prawny nieruchomości, w której wykonana ma być instalacja </w:t>
      </w:r>
      <w:r w:rsidR="009727EA" w:rsidRPr="005B222E">
        <w:rPr>
          <w:rFonts w:ascii="Arial" w:hAnsi="Arial" w:cs="Arial"/>
          <w:color w:val="auto"/>
          <w:sz w:val="22"/>
          <w:szCs w:val="22"/>
        </w:rPr>
        <w:t>OZE</w:t>
      </w:r>
      <w:r w:rsidRPr="005B222E">
        <w:rPr>
          <w:rFonts w:ascii="Arial" w:hAnsi="Arial" w:cs="Arial"/>
          <w:color w:val="auto"/>
          <w:sz w:val="22"/>
          <w:szCs w:val="22"/>
        </w:rPr>
        <w:t xml:space="preserve"> – właściciel, współwłaściciel lub użytkownik wieczysty </w:t>
      </w:r>
      <w:r w:rsidRPr="00CB780C">
        <w:rPr>
          <w:rFonts w:ascii="Arial" w:hAnsi="Arial" w:cs="Arial"/>
          <w:color w:val="auto"/>
          <w:sz w:val="22"/>
          <w:szCs w:val="22"/>
        </w:rPr>
        <w:t>nieruchomości (co potwierdzi księga wieczysta, akt notarialny, postanowienie sądu)</w:t>
      </w:r>
      <w:r w:rsidR="00AD3C71" w:rsidRPr="00CB780C">
        <w:rPr>
          <w:rFonts w:ascii="Arial" w:hAnsi="Arial" w:cs="Arial"/>
          <w:color w:val="auto"/>
          <w:sz w:val="22"/>
          <w:szCs w:val="22"/>
        </w:rPr>
        <w:t xml:space="preserve">, które zostaną dostarczone na wezwanie </w:t>
      </w:r>
      <w:r w:rsidR="00717443" w:rsidRPr="00CB780C">
        <w:rPr>
          <w:rFonts w:ascii="Arial" w:hAnsi="Arial" w:cs="Arial"/>
          <w:color w:val="auto"/>
          <w:sz w:val="22"/>
          <w:szCs w:val="22"/>
        </w:rPr>
        <w:t>G</w:t>
      </w:r>
      <w:r w:rsidR="00AD3C71" w:rsidRPr="00CB780C">
        <w:rPr>
          <w:rFonts w:ascii="Arial" w:hAnsi="Arial" w:cs="Arial"/>
          <w:color w:val="auto"/>
          <w:sz w:val="22"/>
          <w:szCs w:val="22"/>
        </w:rPr>
        <w:t xml:space="preserve">miny </w:t>
      </w:r>
      <w:r w:rsidR="00717443" w:rsidRPr="00CB780C">
        <w:rPr>
          <w:rFonts w:ascii="Arial" w:hAnsi="Arial" w:cs="Arial"/>
          <w:color w:val="auto"/>
          <w:sz w:val="22"/>
          <w:szCs w:val="22"/>
        </w:rPr>
        <w:t xml:space="preserve">do podpisania umowy </w:t>
      </w:r>
      <w:r w:rsidR="00994C23" w:rsidRPr="00CB780C">
        <w:rPr>
          <w:rFonts w:ascii="Arial" w:hAnsi="Arial" w:cs="Arial"/>
          <w:color w:val="auto"/>
          <w:sz w:val="22"/>
          <w:szCs w:val="22"/>
        </w:rPr>
        <w:t>z Beneficjentem końcowym</w:t>
      </w:r>
      <w:r w:rsidR="00407EE5" w:rsidRPr="00CB780C">
        <w:rPr>
          <w:rFonts w:ascii="Arial" w:hAnsi="Arial" w:cs="Arial"/>
          <w:color w:val="auto"/>
          <w:sz w:val="22"/>
          <w:szCs w:val="22"/>
        </w:rPr>
        <w:t>.</w:t>
      </w:r>
    </w:p>
    <w:p w14:paraId="1040F2EF" w14:textId="77777777" w:rsidR="00540CCC" w:rsidRPr="005B222E" w:rsidRDefault="00540CCC" w:rsidP="00A53713">
      <w:pPr>
        <w:pStyle w:val="Default"/>
        <w:numPr>
          <w:ilvl w:val="1"/>
          <w:numId w:val="15"/>
        </w:numPr>
        <w:spacing w:line="276" w:lineRule="auto"/>
        <w:rPr>
          <w:rFonts w:ascii="Arial" w:hAnsi="Arial" w:cs="Arial"/>
          <w:strike/>
          <w:color w:val="auto"/>
          <w:sz w:val="22"/>
          <w:szCs w:val="22"/>
        </w:rPr>
      </w:pPr>
      <w:r w:rsidRPr="005B222E">
        <w:rPr>
          <w:rFonts w:ascii="Arial" w:hAnsi="Arial" w:cs="Arial"/>
          <w:color w:val="auto"/>
          <w:sz w:val="22"/>
          <w:szCs w:val="22"/>
        </w:rPr>
        <w:t xml:space="preserve">Dopuszcza się udzielenie pełnomocnictwa do reprezentowania przez właściciela/współwłaścicieli i jednoosobowego podejmowania decyzji w imieniu i na rzecz właściciela/wszystkich współwłaścicieli. W tym celu, właściciel/współwłaściciele mogą udzielić pełnomocnictwa do reprezentowania go/ich i jednoosobowego podejmowania decyzji w imieniu i </w:t>
      </w:r>
      <w:r w:rsidRPr="005B222E">
        <w:rPr>
          <w:rFonts w:ascii="Arial" w:hAnsi="Arial" w:cs="Arial"/>
          <w:color w:val="auto"/>
          <w:sz w:val="22"/>
          <w:szCs w:val="22"/>
        </w:rPr>
        <w:lastRenderedPageBreak/>
        <w:t>na rzecz właściciela/wszystkich współwłaścicieli pełnomocnikowi</w:t>
      </w:r>
      <w:r w:rsidR="00933229">
        <w:rPr>
          <w:rFonts w:ascii="Arial" w:hAnsi="Arial" w:cs="Arial"/>
          <w:color w:val="auto"/>
          <w:sz w:val="22"/>
          <w:szCs w:val="22"/>
        </w:rPr>
        <w:t xml:space="preserve">, którym może być wyłącznie jeden ze współwłaścicieli. </w:t>
      </w:r>
      <w:r w:rsidRPr="005B222E">
        <w:rPr>
          <w:rFonts w:ascii="Arial" w:hAnsi="Arial" w:cs="Arial"/>
          <w:color w:val="auto"/>
          <w:sz w:val="22"/>
          <w:szCs w:val="22"/>
        </w:rPr>
        <w:t xml:space="preserve"> </w:t>
      </w:r>
      <w:r w:rsidR="00F22B51">
        <w:rPr>
          <w:rFonts w:ascii="Arial" w:hAnsi="Arial" w:cs="Arial"/>
          <w:color w:val="auto"/>
          <w:sz w:val="22"/>
          <w:szCs w:val="22"/>
        </w:rPr>
        <w:t>Wzór pełnomocnictwa jest załącznikiem do Regulaminu</w:t>
      </w:r>
      <w:r w:rsidR="00A33A2D">
        <w:rPr>
          <w:rFonts w:ascii="Arial" w:hAnsi="Arial" w:cs="Arial"/>
          <w:color w:val="auto"/>
          <w:sz w:val="22"/>
          <w:szCs w:val="22"/>
        </w:rPr>
        <w:t xml:space="preserve"> (załącznik nr 2).</w:t>
      </w:r>
    </w:p>
    <w:p w14:paraId="1040F2F0" w14:textId="77777777" w:rsidR="00540CCC" w:rsidRPr="005B222E" w:rsidRDefault="00540CCC" w:rsidP="00A53713">
      <w:pPr>
        <w:pStyle w:val="Default"/>
        <w:numPr>
          <w:ilvl w:val="1"/>
          <w:numId w:val="15"/>
        </w:numPr>
        <w:spacing w:line="276" w:lineRule="auto"/>
        <w:rPr>
          <w:rFonts w:ascii="Arial" w:hAnsi="Arial" w:cs="Arial"/>
          <w:strike/>
          <w:color w:val="auto"/>
          <w:sz w:val="22"/>
          <w:szCs w:val="22"/>
        </w:rPr>
      </w:pPr>
      <w:r w:rsidRPr="005B222E">
        <w:rPr>
          <w:rFonts w:ascii="Arial" w:hAnsi="Arial" w:cs="Arial"/>
          <w:color w:val="auto"/>
          <w:sz w:val="22"/>
          <w:szCs w:val="22"/>
        </w:rPr>
        <w:t>W przypadku odbiorców indywidualnych zamieszkujących budynki wielorodzinne konieczne jest wyrażen</w:t>
      </w:r>
      <w:r w:rsidR="00890359" w:rsidRPr="005B222E">
        <w:rPr>
          <w:rFonts w:ascii="Arial" w:hAnsi="Arial" w:cs="Arial"/>
          <w:color w:val="auto"/>
          <w:sz w:val="22"/>
          <w:szCs w:val="22"/>
        </w:rPr>
        <w:t>ie</w:t>
      </w:r>
      <w:r w:rsidRPr="005B222E">
        <w:rPr>
          <w:rFonts w:ascii="Arial" w:hAnsi="Arial" w:cs="Arial"/>
          <w:color w:val="auto"/>
          <w:sz w:val="22"/>
          <w:szCs w:val="22"/>
        </w:rPr>
        <w:t xml:space="preserve"> zgody pozostałych współwłaścicieli (w tym wspólnoty mieszkaniowej – jeśli dotyczy) części wspólnych budynku na montaż </w:t>
      </w:r>
      <w:r w:rsidR="009727EA" w:rsidRPr="005B222E">
        <w:rPr>
          <w:rFonts w:ascii="Arial" w:hAnsi="Arial" w:cs="Arial"/>
          <w:color w:val="auto"/>
          <w:sz w:val="22"/>
          <w:szCs w:val="22"/>
        </w:rPr>
        <w:t>instalacji OZE</w:t>
      </w:r>
      <w:r w:rsidRPr="005B222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040F2F1" w14:textId="77777777" w:rsidR="00540CCC" w:rsidRPr="00116A77" w:rsidRDefault="00540CCC" w:rsidP="00A53713">
      <w:pPr>
        <w:pStyle w:val="Default"/>
        <w:numPr>
          <w:ilvl w:val="0"/>
          <w:numId w:val="8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16A77">
        <w:rPr>
          <w:rFonts w:ascii="Arial" w:hAnsi="Arial" w:cs="Arial"/>
          <w:color w:val="auto"/>
          <w:sz w:val="22"/>
          <w:szCs w:val="22"/>
        </w:rPr>
        <w:t xml:space="preserve">Dla Gminy stroną umowy będzie </w:t>
      </w:r>
      <w:r w:rsidR="009727EA" w:rsidRPr="00116A77">
        <w:rPr>
          <w:rFonts w:ascii="Arial" w:hAnsi="Arial" w:cs="Arial"/>
          <w:color w:val="auto"/>
          <w:sz w:val="22"/>
          <w:szCs w:val="22"/>
        </w:rPr>
        <w:t>Mieszkaniec</w:t>
      </w:r>
      <w:r w:rsidRPr="00116A77">
        <w:rPr>
          <w:rFonts w:ascii="Arial" w:hAnsi="Arial" w:cs="Arial"/>
          <w:color w:val="auto"/>
          <w:sz w:val="22"/>
          <w:szCs w:val="22"/>
        </w:rPr>
        <w:t xml:space="preserve">, zgodnie z definicją Regulaminu </w:t>
      </w:r>
      <w:r w:rsidR="00747C37" w:rsidRPr="00116A77">
        <w:rPr>
          <w:rFonts w:ascii="Arial" w:hAnsi="Arial" w:cs="Arial"/>
          <w:sz w:val="22"/>
          <w:szCs w:val="22"/>
        </w:rPr>
        <w:t xml:space="preserve">naboru i realizacji </w:t>
      </w:r>
      <w:r w:rsidR="009C6FAE" w:rsidRPr="00116A77">
        <w:rPr>
          <w:rFonts w:ascii="Arial" w:hAnsi="Arial" w:cs="Arial"/>
          <w:sz w:val="22"/>
          <w:szCs w:val="22"/>
        </w:rPr>
        <w:t>Projektu</w:t>
      </w:r>
      <w:r w:rsidR="00747C37" w:rsidRPr="00116A77">
        <w:rPr>
          <w:rFonts w:ascii="Arial" w:hAnsi="Arial" w:cs="Arial"/>
          <w:sz w:val="22"/>
          <w:szCs w:val="22"/>
        </w:rPr>
        <w:t xml:space="preserve"> parasolowego</w:t>
      </w:r>
      <w:r w:rsidRPr="00116A7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040F2F2" w14:textId="77777777" w:rsidR="00383760" w:rsidRPr="00116A77" w:rsidRDefault="00383760" w:rsidP="00A53713">
      <w:pPr>
        <w:pStyle w:val="Default"/>
        <w:numPr>
          <w:ilvl w:val="0"/>
          <w:numId w:val="8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16A77">
        <w:rPr>
          <w:rFonts w:ascii="Arial" w:hAnsi="Arial" w:cs="Arial"/>
          <w:sz w:val="22"/>
          <w:szCs w:val="22"/>
        </w:rPr>
        <w:t>Beneficjent końcowy zobowiązuje się do:</w:t>
      </w:r>
    </w:p>
    <w:p w14:paraId="1040F2F3" w14:textId="77777777" w:rsidR="002C6702" w:rsidRPr="002C6702" w:rsidRDefault="002C6702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>
        <w:rPr>
          <w:rFonts w:ascii="Arial" w:hAnsi="Arial" w:cs="Arial"/>
          <w:kern w:val="0"/>
        </w:rPr>
        <w:t>Przystąpienia do weryfikacji technicznej nieruchomości oraz podpisania umowy użyczenia</w:t>
      </w:r>
      <w:r w:rsidR="00E01458">
        <w:rPr>
          <w:rFonts w:ascii="Arial" w:hAnsi="Arial" w:cs="Arial"/>
          <w:kern w:val="0"/>
        </w:rPr>
        <w:t xml:space="preserve"> (wzór stanowi Załącznik nr 4 do Regulaminu)</w:t>
      </w:r>
      <w:r>
        <w:rPr>
          <w:rFonts w:ascii="Arial" w:hAnsi="Arial" w:cs="Arial"/>
          <w:kern w:val="0"/>
        </w:rPr>
        <w:t xml:space="preserve"> przed złożeniem przez Gminę wniosku o dofinansowanie</w:t>
      </w:r>
      <w:r w:rsidR="00E01458">
        <w:rPr>
          <w:rFonts w:ascii="Arial" w:hAnsi="Arial" w:cs="Arial"/>
          <w:kern w:val="0"/>
        </w:rPr>
        <w:t>.</w:t>
      </w:r>
    </w:p>
    <w:p w14:paraId="1040F2F4" w14:textId="77777777" w:rsidR="00835F21" w:rsidRPr="00116A77" w:rsidRDefault="00835F21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  <w:kern w:val="0"/>
        </w:rPr>
        <w:t>Podpisani</w:t>
      </w:r>
      <w:r w:rsidR="00D05FA6">
        <w:rPr>
          <w:rFonts w:ascii="Arial" w:hAnsi="Arial" w:cs="Arial"/>
          <w:kern w:val="0"/>
        </w:rPr>
        <w:t>a</w:t>
      </w:r>
      <w:r w:rsidRPr="00116A77">
        <w:rPr>
          <w:rFonts w:ascii="Arial" w:hAnsi="Arial" w:cs="Arial"/>
          <w:kern w:val="0"/>
        </w:rPr>
        <w:t xml:space="preserve"> z Gminą </w:t>
      </w:r>
      <w:r w:rsidR="00677C29">
        <w:rPr>
          <w:rFonts w:ascii="Arial" w:hAnsi="Arial" w:cs="Arial"/>
          <w:kern w:val="0"/>
        </w:rPr>
        <w:t>U</w:t>
      </w:r>
      <w:r w:rsidRPr="00116A77">
        <w:rPr>
          <w:rFonts w:ascii="Arial" w:hAnsi="Arial" w:cs="Arial"/>
          <w:kern w:val="0"/>
        </w:rPr>
        <w:t xml:space="preserve">mowy </w:t>
      </w:r>
      <w:r w:rsidR="00677C29">
        <w:rPr>
          <w:rFonts w:ascii="Arial" w:hAnsi="Arial" w:cs="Arial"/>
          <w:kern w:val="0"/>
        </w:rPr>
        <w:t>z Beneficjentem końcowym</w:t>
      </w:r>
      <w:r w:rsidR="00D05FA6">
        <w:rPr>
          <w:rFonts w:ascii="Arial" w:hAnsi="Arial" w:cs="Arial"/>
          <w:kern w:val="0"/>
        </w:rPr>
        <w:t>,</w:t>
      </w:r>
      <w:r w:rsidRPr="00116A77">
        <w:rPr>
          <w:rFonts w:ascii="Arial" w:hAnsi="Arial" w:cs="Arial"/>
          <w:kern w:val="0"/>
        </w:rPr>
        <w:t xml:space="preserve"> określającej prawa i obowiązki związane z realizacją </w:t>
      </w:r>
      <w:r w:rsidR="009C6FAE" w:rsidRPr="00116A77">
        <w:rPr>
          <w:rFonts w:ascii="Arial" w:hAnsi="Arial" w:cs="Arial"/>
          <w:kern w:val="0"/>
        </w:rPr>
        <w:t>Projektu</w:t>
      </w:r>
      <w:r w:rsidRPr="00116A77">
        <w:rPr>
          <w:rFonts w:ascii="Arial" w:hAnsi="Arial" w:cs="Arial"/>
          <w:kern w:val="0"/>
        </w:rPr>
        <w:t>, w tym</w:t>
      </w:r>
      <w:r w:rsidR="00677C29">
        <w:rPr>
          <w:rFonts w:ascii="Arial" w:hAnsi="Arial" w:cs="Arial"/>
          <w:kern w:val="0"/>
        </w:rPr>
        <w:t xml:space="preserve"> spełnienie określonych w niej warunków organizacyjnych i finansowych</w:t>
      </w:r>
      <w:r w:rsidR="00116A77">
        <w:rPr>
          <w:rFonts w:ascii="Arial" w:hAnsi="Arial" w:cs="Arial"/>
          <w:kern w:val="0"/>
        </w:rPr>
        <w:t>.</w:t>
      </w:r>
    </w:p>
    <w:p w14:paraId="1040F2F5" w14:textId="77777777" w:rsidR="00835F21" w:rsidRPr="00116A77" w:rsidRDefault="00835F21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  <w:color w:val="000000"/>
          <w:kern w:val="0"/>
        </w:rPr>
        <w:t>Przygotowani</w:t>
      </w:r>
      <w:r w:rsidR="00D05FA6">
        <w:rPr>
          <w:rFonts w:ascii="Arial" w:hAnsi="Arial" w:cs="Arial"/>
          <w:color w:val="000000"/>
          <w:kern w:val="0"/>
        </w:rPr>
        <w:t>a</w:t>
      </w:r>
      <w:r w:rsidRPr="00116A77">
        <w:rPr>
          <w:rFonts w:ascii="Arial" w:hAnsi="Arial" w:cs="Arial"/>
          <w:color w:val="000000"/>
          <w:kern w:val="0"/>
        </w:rPr>
        <w:t xml:space="preserve"> i udostępnieni</w:t>
      </w:r>
      <w:r w:rsidR="00D05FA6">
        <w:rPr>
          <w:rFonts w:ascii="Arial" w:hAnsi="Arial" w:cs="Arial"/>
          <w:color w:val="000000"/>
          <w:kern w:val="0"/>
        </w:rPr>
        <w:t>a</w:t>
      </w:r>
      <w:r w:rsidRPr="00116A77">
        <w:rPr>
          <w:rFonts w:ascii="Arial" w:hAnsi="Arial" w:cs="Arial"/>
          <w:color w:val="000000"/>
          <w:kern w:val="0"/>
        </w:rPr>
        <w:t xml:space="preserve"> nieruchomości do montażu instalacji </w:t>
      </w:r>
      <w:r w:rsidRPr="00116A77">
        <w:rPr>
          <w:rFonts w:ascii="Arial" w:hAnsi="Arial" w:cs="Arial"/>
          <w:kern w:val="0"/>
        </w:rPr>
        <w:t>OZE</w:t>
      </w:r>
      <w:r w:rsidRPr="00116A77">
        <w:rPr>
          <w:rFonts w:ascii="Arial" w:hAnsi="Arial" w:cs="Arial"/>
          <w:color w:val="000000"/>
          <w:kern w:val="0"/>
        </w:rPr>
        <w:t>, zgodnie z zaleceniami przekazanymi przez Wykonawcę</w:t>
      </w:r>
      <w:r w:rsidR="00116A77">
        <w:rPr>
          <w:rFonts w:ascii="Arial" w:hAnsi="Arial" w:cs="Arial"/>
          <w:color w:val="000000"/>
          <w:kern w:val="0"/>
        </w:rPr>
        <w:t>.</w:t>
      </w:r>
      <w:r w:rsidRPr="00116A77">
        <w:rPr>
          <w:rFonts w:ascii="Arial" w:hAnsi="Arial" w:cs="Arial"/>
          <w:color w:val="000000"/>
          <w:kern w:val="0"/>
        </w:rPr>
        <w:t xml:space="preserve"> </w:t>
      </w:r>
    </w:p>
    <w:p w14:paraId="1040F2F6" w14:textId="77777777" w:rsidR="00835F21" w:rsidRPr="00116A77" w:rsidRDefault="00835F21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  <w:color w:val="000000"/>
          <w:kern w:val="0"/>
        </w:rPr>
        <w:t>Udział</w:t>
      </w:r>
      <w:r w:rsidR="00116A77">
        <w:rPr>
          <w:rFonts w:ascii="Arial" w:hAnsi="Arial" w:cs="Arial"/>
          <w:color w:val="000000"/>
          <w:kern w:val="0"/>
        </w:rPr>
        <w:t>u</w:t>
      </w:r>
      <w:r w:rsidRPr="00116A77">
        <w:rPr>
          <w:rFonts w:ascii="Arial" w:hAnsi="Arial" w:cs="Arial"/>
          <w:color w:val="000000"/>
          <w:kern w:val="0"/>
        </w:rPr>
        <w:t xml:space="preserve"> w szkoleniu z zakresu obsługi i konserwacji instalacji </w:t>
      </w:r>
      <w:r w:rsidRPr="00116A77">
        <w:rPr>
          <w:rFonts w:ascii="Arial" w:hAnsi="Arial" w:cs="Arial"/>
          <w:kern w:val="0"/>
        </w:rPr>
        <w:t>OZE</w:t>
      </w:r>
      <w:r w:rsidR="00116A77">
        <w:rPr>
          <w:rFonts w:ascii="Arial" w:hAnsi="Arial" w:cs="Arial"/>
          <w:kern w:val="0"/>
        </w:rPr>
        <w:t>.</w:t>
      </w:r>
    </w:p>
    <w:p w14:paraId="1040F2F7" w14:textId="77777777" w:rsidR="00383760" w:rsidRPr="00116A77" w:rsidRDefault="00116A77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3760" w:rsidRPr="00116A77">
        <w:rPr>
          <w:rFonts w:ascii="Arial" w:hAnsi="Arial" w:cs="Arial"/>
        </w:rPr>
        <w:t xml:space="preserve">ykorzystywania instalacji oraz jej </w:t>
      </w:r>
      <w:r w:rsidR="00383760" w:rsidRPr="00116A77">
        <w:rPr>
          <w:rFonts w:ascii="Arial" w:hAnsi="Arial" w:cs="Arial"/>
          <w:spacing w:val="-3"/>
        </w:rPr>
        <w:t xml:space="preserve">efektów </w:t>
      </w:r>
      <w:r w:rsidR="00383760" w:rsidRPr="00116A77">
        <w:rPr>
          <w:rFonts w:ascii="Arial" w:hAnsi="Arial" w:cs="Arial"/>
        </w:rPr>
        <w:t>wyłącznie na potrzeby gospodarstwa domowego</w:t>
      </w:r>
      <w:r>
        <w:rPr>
          <w:rFonts w:ascii="Arial" w:hAnsi="Arial" w:cs="Arial"/>
        </w:rPr>
        <w:t>.</w:t>
      </w:r>
    </w:p>
    <w:p w14:paraId="1040F2F8" w14:textId="77777777" w:rsidR="00383760" w:rsidRPr="00116A77" w:rsidRDefault="00116A77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</w:rPr>
        <w:t>Właściwej eksploatacji instalacji, tj. Zgodnej z pierwotnym przeznaczeniem i parametrami technicznymi</w:t>
      </w:r>
      <w:r>
        <w:rPr>
          <w:rFonts w:ascii="Arial" w:hAnsi="Arial" w:cs="Arial"/>
        </w:rPr>
        <w:t>.</w:t>
      </w:r>
    </w:p>
    <w:p w14:paraId="1040F2F9" w14:textId="77777777" w:rsidR="00383760" w:rsidRPr="00116A77" w:rsidRDefault="00116A77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</w:rPr>
        <w:t>Monitorowania ilości wyprodukowanej energii</w:t>
      </w:r>
      <w:r>
        <w:rPr>
          <w:rFonts w:ascii="Arial" w:hAnsi="Arial" w:cs="Arial"/>
        </w:rPr>
        <w:t>.</w:t>
      </w:r>
    </w:p>
    <w:p w14:paraId="1040F2FA" w14:textId="77777777" w:rsidR="00383760" w:rsidRPr="00116A77" w:rsidRDefault="00116A77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</w:rPr>
        <w:t>Zużywania wyprodukowanej energii zgodnie z  zapotrzebowaniem wykazanym w okresie 12 miesięcy przed zawarciem umowy w celu zapobieżenia wystąpienia sytuacji nadprodukcji energii w wysokości 20% w skali roku</w:t>
      </w:r>
      <w:r>
        <w:rPr>
          <w:rFonts w:ascii="Arial" w:hAnsi="Arial" w:cs="Arial"/>
        </w:rPr>
        <w:t>.</w:t>
      </w:r>
    </w:p>
    <w:p w14:paraId="1040F2FB" w14:textId="77777777" w:rsidR="00383760" w:rsidRPr="00116A77" w:rsidRDefault="00116A77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</w:rPr>
        <w:t xml:space="preserve">Ubezpieczenia instalacji </w:t>
      </w:r>
      <w:r>
        <w:rPr>
          <w:rFonts w:ascii="Arial" w:hAnsi="Arial" w:cs="Arial"/>
        </w:rPr>
        <w:t>OZE</w:t>
      </w:r>
      <w:r w:rsidR="007F6FA5">
        <w:rPr>
          <w:rFonts w:ascii="Arial" w:hAnsi="Arial" w:cs="Arial"/>
        </w:rPr>
        <w:t xml:space="preserve"> przez cały okres trwałości Projektu</w:t>
      </w:r>
      <w:r>
        <w:rPr>
          <w:rFonts w:ascii="Arial" w:hAnsi="Arial" w:cs="Arial"/>
        </w:rPr>
        <w:t>.</w:t>
      </w:r>
    </w:p>
    <w:p w14:paraId="1040F2FC" w14:textId="77777777" w:rsidR="00383760" w:rsidRPr="00116A77" w:rsidRDefault="00116A77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</w:rPr>
        <w:t xml:space="preserve">Niedokonywania </w:t>
      </w:r>
      <w:r w:rsidR="00383760" w:rsidRPr="00116A77">
        <w:rPr>
          <w:rFonts w:ascii="Arial" w:hAnsi="Arial" w:cs="Arial"/>
          <w:spacing w:val="-3"/>
        </w:rPr>
        <w:t xml:space="preserve">żadnych </w:t>
      </w:r>
      <w:r w:rsidRPr="00116A77">
        <w:rPr>
          <w:rFonts w:ascii="Arial" w:hAnsi="Arial" w:cs="Arial"/>
        </w:rPr>
        <w:t xml:space="preserve">przeróbek i zmian w instalacji bez wiedzy i zgody </w:t>
      </w:r>
      <w:r>
        <w:rPr>
          <w:rFonts w:ascii="Arial" w:hAnsi="Arial" w:cs="Arial"/>
        </w:rPr>
        <w:t>G</w:t>
      </w:r>
      <w:r w:rsidRPr="00116A77">
        <w:rPr>
          <w:rFonts w:ascii="Arial" w:hAnsi="Arial" w:cs="Arial"/>
        </w:rPr>
        <w:t>miny</w:t>
      </w:r>
      <w:r>
        <w:rPr>
          <w:rFonts w:ascii="Arial" w:hAnsi="Arial" w:cs="Arial"/>
          <w:spacing w:val="-3"/>
        </w:rPr>
        <w:t>.</w:t>
      </w:r>
    </w:p>
    <w:p w14:paraId="1040F2FD" w14:textId="77777777" w:rsidR="00AF694D" w:rsidRPr="00116A77" w:rsidRDefault="00116A77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  <w:color w:val="000000"/>
          <w:kern w:val="0"/>
        </w:rPr>
        <w:t>N</w:t>
      </w:r>
      <w:r w:rsidR="00AF694D" w:rsidRPr="00116A77">
        <w:rPr>
          <w:rFonts w:ascii="Arial" w:hAnsi="Arial" w:cs="Arial"/>
          <w:color w:val="000000"/>
          <w:kern w:val="0"/>
        </w:rPr>
        <w:t>iezwłoczne</w:t>
      </w:r>
      <w:r>
        <w:rPr>
          <w:rFonts w:ascii="Arial" w:hAnsi="Arial" w:cs="Arial"/>
          <w:color w:val="000000"/>
          <w:kern w:val="0"/>
        </w:rPr>
        <w:t>go</w:t>
      </w:r>
      <w:r w:rsidR="00AF694D" w:rsidRPr="00116A77">
        <w:rPr>
          <w:rFonts w:ascii="Arial" w:hAnsi="Arial" w:cs="Arial"/>
          <w:color w:val="000000"/>
          <w:kern w:val="0"/>
        </w:rPr>
        <w:t xml:space="preserve"> (tj. nie później niż w przeciągu 3 dni roboczych) zgłaszani</w:t>
      </w:r>
      <w:r>
        <w:rPr>
          <w:rFonts w:ascii="Arial" w:hAnsi="Arial" w:cs="Arial"/>
          <w:color w:val="000000"/>
          <w:kern w:val="0"/>
        </w:rPr>
        <w:t>a</w:t>
      </w:r>
      <w:r w:rsidR="00AF694D" w:rsidRPr="00116A77">
        <w:rPr>
          <w:rFonts w:ascii="Arial" w:hAnsi="Arial" w:cs="Arial"/>
          <w:color w:val="000000"/>
          <w:kern w:val="0"/>
        </w:rPr>
        <w:t xml:space="preserve"> do Gminy (na piśmie, pocztą elektroniczną) wszelkich przypadków uszkodzenia instalacji, jej wadliwego funkcjonowania, uszkodzenia, zniszczenia oraz wszelkich </w:t>
      </w:r>
      <w:r w:rsidR="007F6FA5">
        <w:rPr>
          <w:rFonts w:ascii="Arial" w:hAnsi="Arial" w:cs="Arial"/>
          <w:color w:val="000000"/>
          <w:kern w:val="0"/>
        </w:rPr>
        <w:t>sytuacji</w:t>
      </w:r>
      <w:r w:rsidR="00AF694D" w:rsidRPr="00116A77">
        <w:rPr>
          <w:rFonts w:ascii="Arial" w:hAnsi="Arial" w:cs="Arial"/>
          <w:color w:val="000000"/>
          <w:kern w:val="0"/>
        </w:rPr>
        <w:t xml:space="preserve"> związanych ze wskazanymi okolicznościami</w:t>
      </w:r>
      <w:r w:rsidR="00CC363C" w:rsidRPr="00116A77">
        <w:rPr>
          <w:rFonts w:ascii="Arial" w:hAnsi="Arial" w:cs="Arial"/>
          <w:color w:val="000000"/>
          <w:kern w:val="0"/>
        </w:rPr>
        <w:t>,</w:t>
      </w:r>
    </w:p>
    <w:p w14:paraId="1040F2FE" w14:textId="77777777" w:rsidR="00383760" w:rsidRPr="00116A77" w:rsidRDefault="00116A77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Fonts w:ascii="Arial" w:hAnsi="Arial" w:cs="Arial"/>
        </w:rPr>
      </w:pPr>
      <w:r w:rsidRPr="00116A77">
        <w:rPr>
          <w:rFonts w:ascii="Arial" w:hAnsi="Arial" w:cs="Arial"/>
          <w:color w:val="000000"/>
          <w:kern w:val="0"/>
        </w:rPr>
        <w:t>U</w:t>
      </w:r>
      <w:r w:rsidR="00CC363C" w:rsidRPr="00116A77">
        <w:rPr>
          <w:rFonts w:ascii="Arial" w:hAnsi="Arial" w:cs="Arial"/>
          <w:color w:val="000000"/>
          <w:kern w:val="0"/>
        </w:rPr>
        <w:t>dostępnieni</w:t>
      </w:r>
      <w:r w:rsidRPr="00116A77">
        <w:rPr>
          <w:rFonts w:ascii="Arial" w:hAnsi="Arial" w:cs="Arial"/>
          <w:color w:val="000000"/>
          <w:kern w:val="0"/>
        </w:rPr>
        <w:t>a</w:t>
      </w:r>
      <w:r w:rsidR="00CC363C" w:rsidRPr="00116A77">
        <w:rPr>
          <w:rFonts w:ascii="Arial" w:hAnsi="Arial" w:cs="Arial"/>
          <w:color w:val="000000"/>
          <w:kern w:val="0"/>
        </w:rPr>
        <w:t xml:space="preserve"> na każde wezwanie Gminy dostępu do instalacji w celu</w:t>
      </w:r>
      <w:r w:rsidRPr="00116A77">
        <w:rPr>
          <w:rFonts w:ascii="Arial" w:hAnsi="Arial" w:cs="Arial"/>
          <w:color w:val="000000"/>
          <w:kern w:val="0"/>
        </w:rPr>
        <w:t xml:space="preserve"> </w:t>
      </w:r>
      <w:r w:rsidR="00CC363C" w:rsidRPr="00116A77">
        <w:rPr>
          <w:rFonts w:ascii="Arial" w:hAnsi="Arial" w:cs="Arial"/>
          <w:color w:val="000000"/>
          <w:kern w:val="0"/>
        </w:rPr>
        <w:t>kontroli, weryfikacji, przeglądów, serwisu, napraw, monitoringu instalacji</w:t>
      </w:r>
      <w:r w:rsidR="00DA2531">
        <w:rPr>
          <w:rFonts w:ascii="Arial" w:hAnsi="Arial" w:cs="Arial"/>
          <w:color w:val="000000"/>
          <w:kern w:val="0"/>
        </w:rPr>
        <w:t xml:space="preserve">, </w:t>
      </w:r>
      <w:r w:rsidR="00383760" w:rsidRPr="00116A77">
        <w:rPr>
          <w:rFonts w:ascii="Arial" w:hAnsi="Arial" w:cs="Arial"/>
        </w:rPr>
        <w:t xml:space="preserve">przeprowadzania </w:t>
      </w:r>
      <w:r w:rsidR="00383760" w:rsidRPr="00116A77">
        <w:rPr>
          <w:rFonts w:ascii="Arial" w:hAnsi="Arial" w:cs="Arial"/>
          <w:spacing w:val="-3"/>
        </w:rPr>
        <w:t xml:space="preserve">za </w:t>
      </w:r>
      <w:r w:rsidR="00383760" w:rsidRPr="00116A77">
        <w:rPr>
          <w:rFonts w:ascii="Arial" w:hAnsi="Arial" w:cs="Arial"/>
        </w:rPr>
        <w:t>pośrednictwem Gminy przeglądów serwisowych</w:t>
      </w:r>
      <w:r w:rsidR="00DA2531">
        <w:rPr>
          <w:rFonts w:ascii="Arial" w:hAnsi="Arial" w:cs="Arial"/>
        </w:rPr>
        <w:t>,</w:t>
      </w:r>
      <w:r w:rsidR="00383760" w:rsidRPr="00116A77">
        <w:rPr>
          <w:rFonts w:ascii="Arial" w:hAnsi="Arial" w:cs="Arial"/>
        </w:rPr>
        <w:t xml:space="preserve"> zgodnie z warunkami określonymi w karcie gwarancyjnej, którą </w:t>
      </w:r>
      <w:r w:rsidR="00383760" w:rsidRPr="00116A77">
        <w:rPr>
          <w:rFonts w:ascii="Arial" w:hAnsi="Arial" w:cs="Arial"/>
          <w:spacing w:val="-3"/>
        </w:rPr>
        <w:t xml:space="preserve">przekaże </w:t>
      </w:r>
      <w:r w:rsidR="00383760" w:rsidRPr="00116A77">
        <w:rPr>
          <w:rFonts w:ascii="Arial" w:hAnsi="Arial" w:cs="Arial"/>
        </w:rPr>
        <w:t>Wykonawca</w:t>
      </w:r>
      <w:r w:rsidR="00DA2531">
        <w:rPr>
          <w:rFonts w:ascii="Arial" w:hAnsi="Arial" w:cs="Arial"/>
        </w:rPr>
        <w:t>.</w:t>
      </w:r>
    </w:p>
    <w:p w14:paraId="1040F2FF" w14:textId="77777777" w:rsidR="00383760" w:rsidRPr="00116A77" w:rsidRDefault="00DA2531" w:rsidP="00A53713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1418"/>
        <w:contextualSpacing w:val="0"/>
        <w:rPr>
          <w:rStyle w:val="FontStyle12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>P</w:t>
      </w:r>
      <w:r w:rsidR="00383760" w:rsidRPr="00116A77">
        <w:rPr>
          <w:rFonts w:ascii="Arial" w:hAnsi="Arial" w:cs="Arial"/>
        </w:rPr>
        <w:t>isemnego informowania Gminy o wszelkich zmianach mających wpływ na realizację Umowy</w:t>
      </w:r>
      <w:r>
        <w:rPr>
          <w:rFonts w:ascii="Arial" w:hAnsi="Arial" w:cs="Arial"/>
        </w:rPr>
        <w:t xml:space="preserve"> </w:t>
      </w:r>
      <w:r w:rsidR="00994C23">
        <w:rPr>
          <w:rFonts w:ascii="Arial" w:hAnsi="Arial" w:cs="Arial"/>
        </w:rPr>
        <w:t xml:space="preserve">z Beneficjentem końcowym </w:t>
      </w:r>
      <w:r w:rsidR="00383760" w:rsidRPr="00116A77">
        <w:rPr>
          <w:rFonts w:ascii="Arial" w:hAnsi="Arial" w:cs="Arial"/>
        </w:rPr>
        <w:t>(np. zmiana prawa dysponowania</w:t>
      </w:r>
      <w:r>
        <w:rPr>
          <w:rFonts w:ascii="Arial" w:hAnsi="Arial" w:cs="Arial"/>
        </w:rPr>
        <w:t xml:space="preserve"> </w:t>
      </w:r>
      <w:r w:rsidR="00383760" w:rsidRPr="00116A77">
        <w:rPr>
          <w:rFonts w:ascii="Arial" w:hAnsi="Arial" w:cs="Arial"/>
        </w:rPr>
        <w:t>nieruchomością, zmiana właściciela nieruchomości, rozpoczęcie prowadzenia działalności gospodarczej).</w:t>
      </w:r>
    </w:p>
    <w:p w14:paraId="1040F300" w14:textId="77777777" w:rsidR="00DA2531" w:rsidRPr="00791051" w:rsidRDefault="00540CCC" w:rsidP="00A53713">
      <w:pPr>
        <w:pStyle w:val="Default"/>
        <w:numPr>
          <w:ilvl w:val="0"/>
          <w:numId w:val="8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91051">
        <w:rPr>
          <w:rFonts w:ascii="Arial" w:hAnsi="Arial" w:cs="Arial"/>
          <w:color w:val="auto"/>
          <w:sz w:val="22"/>
          <w:szCs w:val="22"/>
        </w:rPr>
        <w:t xml:space="preserve">Wszelkie koszty napraw instalacji </w:t>
      </w:r>
      <w:r w:rsidR="00742F54" w:rsidRPr="00791051">
        <w:rPr>
          <w:rFonts w:ascii="Arial" w:hAnsi="Arial" w:cs="Arial"/>
          <w:color w:val="auto"/>
          <w:sz w:val="22"/>
          <w:szCs w:val="22"/>
        </w:rPr>
        <w:t xml:space="preserve">OZE </w:t>
      </w:r>
      <w:r w:rsidRPr="00791051">
        <w:rPr>
          <w:rFonts w:ascii="Arial" w:hAnsi="Arial" w:cs="Arial"/>
          <w:color w:val="auto"/>
          <w:sz w:val="22"/>
          <w:szCs w:val="22"/>
        </w:rPr>
        <w:t xml:space="preserve">wynikające ze złego użytkowania będą ponoszone w pełni, w trybie natychmiastowym, przez Beneficjenta. </w:t>
      </w:r>
    </w:p>
    <w:p w14:paraId="1040F301" w14:textId="77777777" w:rsidR="00383760" w:rsidRPr="005522FA" w:rsidRDefault="00383760" w:rsidP="00A53713">
      <w:pPr>
        <w:pStyle w:val="Default"/>
        <w:numPr>
          <w:ilvl w:val="0"/>
          <w:numId w:val="8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522FA">
        <w:rPr>
          <w:rFonts w:ascii="Arial" w:hAnsi="Arial" w:cs="Arial"/>
          <w:sz w:val="22"/>
          <w:szCs w:val="22"/>
        </w:rPr>
        <w:t xml:space="preserve">Zamontowane instalacje OZE w trakcie realizacji </w:t>
      </w:r>
      <w:r w:rsidR="009C6FAE" w:rsidRPr="005522FA">
        <w:rPr>
          <w:rFonts w:ascii="Arial" w:hAnsi="Arial" w:cs="Arial"/>
          <w:sz w:val="22"/>
          <w:szCs w:val="22"/>
        </w:rPr>
        <w:t>Projektu</w:t>
      </w:r>
      <w:r w:rsidRPr="005522FA">
        <w:rPr>
          <w:rFonts w:ascii="Arial" w:hAnsi="Arial" w:cs="Arial"/>
          <w:sz w:val="22"/>
          <w:szCs w:val="22"/>
        </w:rPr>
        <w:t xml:space="preserve"> oraz w </w:t>
      </w:r>
      <w:r w:rsidR="005522FA" w:rsidRPr="005522FA">
        <w:rPr>
          <w:rFonts w:ascii="Arial" w:hAnsi="Arial" w:cs="Arial"/>
          <w:sz w:val="22"/>
          <w:szCs w:val="22"/>
        </w:rPr>
        <w:t>okresie trwa</w:t>
      </w:r>
      <w:r w:rsidRPr="005522FA">
        <w:rPr>
          <w:rFonts w:ascii="Arial" w:hAnsi="Arial" w:cs="Arial"/>
          <w:sz w:val="22"/>
          <w:szCs w:val="22"/>
        </w:rPr>
        <w:t xml:space="preserve">łości </w:t>
      </w:r>
      <w:r w:rsidR="009C6FAE" w:rsidRPr="005522FA">
        <w:rPr>
          <w:rFonts w:ascii="Arial" w:hAnsi="Arial" w:cs="Arial"/>
          <w:sz w:val="22"/>
          <w:szCs w:val="22"/>
        </w:rPr>
        <w:t>Projektu</w:t>
      </w:r>
      <w:r w:rsidRPr="005522FA">
        <w:rPr>
          <w:rFonts w:ascii="Arial" w:hAnsi="Arial" w:cs="Arial"/>
          <w:sz w:val="22"/>
          <w:szCs w:val="22"/>
        </w:rPr>
        <w:t xml:space="preserve"> będą</w:t>
      </w:r>
      <w:r w:rsidR="005522FA" w:rsidRPr="005522FA">
        <w:rPr>
          <w:rFonts w:ascii="Arial" w:hAnsi="Arial" w:cs="Arial"/>
          <w:sz w:val="22"/>
          <w:szCs w:val="22"/>
        </w:rPr>
        <w:t xml:space="preserve"> </w:t>
      </w:r>
      <w:r w:rsidRPr="005522FA">
        <w:rPr>
          <w:rFonts w:ascii="Arial" w:hAnsi="Arial" w:cs="Arial"/>
          <w:sz w:val="22"/>
          <w:szCs w:val="22"/>
        </w:rPr>
        <w:t>stanowiły własność Gminy i przez ten czas zostaną użyczone do bezpłatnego użytkowania</w:t>
      </w:r>
      <w:r w:rsidR="00791051" w:rsidRPr="005522FA">
        <w:rPr>
          <w:rFonts w:ascii="Arial" w:hAnsi="Arial" w:cs="Arial"/>
        </w:rPr>
        <w:t xml:space="preserve"> </w:t>
      </w:r>
      <w:r w:rsidRPr="005522FA">
        <w:rPr>
          <w:rFonts w:ascii="Arial" w:hAnsi="Arial" w:cs="Arial"/>
          <w:sz w:val="22"/>
          <w:szCs w:val="22"/>
        </w:rPr>
        <w:t xml:space="preserve">właścicielom budynków mieszkalnych. Po </w:t>
      </w:r>
      <w:r w:rsidR="008B6B54">
        <w:rPr>
          <w:rFonts w:ascii="Arial" w:hAnsi="Arial" w:cs="Arial"/>
          <w:sz w:val="22"/>
          <w:szCs w:val="22"/>
        </w:rPr>
        <w:t xml:space="preserve">zakończeniu </w:t>
      </w:r>
      <w:r w:rsidR="008B6B54">
        <w:rPr>
          <w:rFonts w:ascii="Arial" w:hAnsi="Arial" w:cs="Arial"/>
          <w:sz w:val="22"/>
          <w:szCs w:val="22"/>
        </w:rPr>
        <w:lastRenderedPageBreak/>
        <w:t>okresu trwałości</w:t>
      </w:r>
      <w:r w:rsidRPr="005522FA">
        <w:rPr>
          <w:rFonts w:ascii="Arial" w:hAnsi="Arial" w:cs="Arial"/>
          <w:sz w:val="22"/>
          <w:szCs w:val="22"/>
        </w:rPr>
        <w:t xml:space="preserve"> zostaną przekazane właścicielom budynków</w:t>
      </w:r>
      <w:r w:rsidR="005522FA" w:rsidRPr="005522FA">
        <w:rPr>
          <w:rFonts w:ascii="Arial" w:hAnsi="Arial" w:cs="Arial"/>
          <w:sz w:val="22"/>
          <w:szCs w:val="22"/>
        </w:rPr>
        <w:t xml:space="preserve"> </w:t>
      </w:r>
      <w:r w:rsidRPr="005522FA">
        <w:rPr>
          <w:rFonts w:ascii="Arial" w:hAnsi="Arial" w:cs="Arial"/>
          <w:sz w:val="22"/>
          <w:szCs w:val="22"/>
        </w:rPr>
        <w:t>mieszkalnych bez dodatkowych kosztów.</w:t>
      </w:r>
    </w:p>
    <w:bookmarkEnd w:id="4"/>
    <w:p w14:paraId="1040F302" w14:textId="77777777" w:rsidR="00723F59" w:rsidRPr="005B222E" w:rsidRDefault="00723F59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303" w14:textId="77777777" w:rsidR="00723F59" w:rsidRPr="005B222E" w:rsidRDefault="00F42597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>TERMIN I MIEJSCE SKŁADANIA WNIOSKÓW OD MIESZKAŃCÓW</w:t>
      </w:r>
      <w:r w:rsidR="0088396F" w:rsidRPr="005B222E">
        <w:rPr>
          <w:rFonts w:ascii="Arial" w:hAnsi="Arial" w:cs="Arial"/>
          <w:b/>
          <w:bCs/>
          <w:color w:val="000000"/>
          <w:kern w:val="0"/>
        </w:rPr>
        <w:t xml:space="preserve"> (NABÓR DO </w:t>
      </w:r>
      <w:r w:rsidR="009C6FAE">
        <w:rPr>
          <w:rFonts w:ascii="Arial" w:hAnsi="Arial" w:cs="Arial"/>
          <w:b/>
          <w:bCs/>
          <w:color w:val="000000"/>
          <w:kern w:val="0"/>
        </w:rPr>
        <w:t>PROJEKTU</w:t>
      </w:r>
      <w:r w:rsidR="0088396F" w:rsidRPr="005B222E">
        <w:rPr>
          <w:rFonts w:ascii="Arial" w:hAnsi="Arial" w:cs="Arial"/>
          <w:b/>
          <w:bCs/>
          <w:color w:val="000000"/>
          <w:kern w:val="0"/>
        </w:rPr>
        <w:t>)</w:t>
      </w:r>
    </w:p>
    <w:p w14:paraId="1040F304" w14:textId="77777777" w:rsidR="00723F59" w:rsidRPr="005B222E" w:rsidRDefault="00723F59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305" w14:textId="77777777" w:rsidR="00383760" w:rsidRPr="005B222E" w:rsidRDefault="00383760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383760">
        <w:rPr>
          <w:rFonts w:ascii="Arial" w:hAnsi="Arial" w:cs="Arial"/>
          <w:color w:val="000000"/>
          <w:kern w:val="0"/>
        </w:rPr>
        <w:t xml:space="preserve">Nabór Uczestników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383760">
        <w:rPr>
          <w:rFonts w:ascii="Arial" w:hAnsi="Arial" w:cs="Arial"/>
          <w:color w:val="000000"/>
          <w:kern w:val="0"/>
        </w:rPr>
        <w:t xml:space="preserve"> zostanie przeprowadzony w drodze otwartego naboru z uwzględnieniem zasady</w:t>
      </w:r>
      <w:r w:rsidRPr="005B222E">
        <w:rPr>
          <w:rFonts w:ascii="Arial" w:hAnsi="Arial" w:cs="Arial"/>
          <w:color w:val="000000"/>
          <w:kern w:val="0"/>
        </w:rPr>
        <w:t xml:space="preserve"> przejrzystości, rzetelności, bezstronności i równego traktowania podmiotów.</w:t>
      </w:r>
    </w:p>
    <w:p w14:paraId="1040F306" w14:textId="77777777" w:rsidR="00383760" w:rsidRPr="005B222E" w:rsidRDefault="00383760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Przewiduje się nabór</w:t>
      </w:r>
      <w:r w:rsidR="003A33B2">
        <w:rPr>
          <w:rFonts w:ascii="Arial" w:hAnsi="Arial" w:cs="Arial"/>
          <w:color w:val="000000"/>
          <w:kern w:val="0"/>
        </w:rPr>
        <w:t xml:space="preserve"> </w:t>
      </w:r>
      <w:r w:rsidR="008B6B54">
        <w:rPr>
          <w:rFonts w:ascii="Arial" w:hAnsi="Arial" w:cs="Arial"/>
          <w:color w:val="000000"/>
          <w:kern w:val="0"/>
        </w:rPr>
        <w:t xml:space="preserve">podstawowy </w:t>
      </w:r>
      <w:r w:rsidRPr="005B222E">
        <w:rPr>
          <w:rFonts w:ascii="Arial" w:hAnsi="Arial" w:cs="Arial"/>
          <w:color w:val="000000"/>
          <w:kern w:val="0"/>
        </w:rPr>
        <w:t xml:space="preserve"> oraz nabory uzupełniające.</w:t>
      </w:r>
    </w:p>
    <w:p w14:paraId="1040F307" w14:textId="77777777" w:rsidR="008B6B54" w:rsidRDefault="00383760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8B6B54">
        <w:rPr>
          <w:rFonts w:ascii="Arial" w:hAnsi="Arial" w:cs="Arial"/>
          <w:kern w:val="0"/>
        </w:rPr>
        <w:t xml:space="preserve">Nabór </w:t>
      </w:r>
      <w:r w:rsidR="008B6B54">
        <w:rPr>
          <w:rFonts w:ascii="Arial" w:hAnsi="Arial" w:cs="Arial"/>
          <w:kern w:val="0"/>
        </w:rPr>
        <w:t>podstawowy</w:t>
      </w:r>
      <w:r w:rsidRPr="008B6B54">
        <w:rPr>
          <w:rFonts w:ascii="Arial" w:hAnsi="Arial" w:cs="Arial"/>
          <w:kern w:val="0"/>
        </w:rPr>
        <w:t xml:space="preserve"> przeprowadzony zostanie przed złożeniem wniosku o dofinansowanie przez Gminę i</w:t>
      </w:r>
      <w:r w:rsidR="008B6B54" w:rsidRPr="008B6B54">
        <w:rPr>
          <w:rFonts w:ascii="Arial" w:hAnsi="Arial" w:cs="Arial"/>
          <w:kern w:val="0"/>
        </w:rPr>
        <w:t xml:space="preserve"> </w:t>
      </w:r>
      <w:r w:rsidRPr="008B6B54">
        <w:rPr>
          <w:rFonts w:ascii="Arial" w:hAnsi="Arial" w:cs="Arial"/>
          <w:kern w:val="0"/>
        </w:rPr>
        <w:t>będzie stanowił podstawę do określenia wielkości i wartości wniosku o dofinansowanie.</w:t>
      </w:r>
    </w:p>
    <w:p w14:paraId="1040F308" w14:textId="77777777" w:rsidR="008B6B54" w:rsidRDefault="00383760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8B6B54">
        <w:rPr>
          <w:rFonts w:ascii="Arial" w:hAnsi="Arial" w:cs="Arial"/>
          <w:kern w:val="0"/>
        </w:rPr>
        <w:t xml:space="preserve">W </w:t>
      </w:r>
      <w:r w:rsidR="008B6B54" w:rsidRPr="008B6B54">
        <w:rPr>
          <w:rFonts w:ascii="Arial" w:hAnsi="Arial" w:cs="Arial"/>
          <w:kern w:val="0"/>
        </w:rPr>
        <w:t>trakcie</w:t>
      </w:r>
      <w:r w:rsidRPr="008B6B54">
        <w:rPr>
          <w:rFonts w:ascii="Arial" w:hAnsi="Arial" w:cs="Arial"/>
          <w:kern w:val="0"/>
        </w:rPr>
        <w:t xml:space="preserve"> realizacji </w:t>
      </w:r>
      <w:r w:rsidR="009C6FAE" w:rsidRPr="008B6B54">
        <w:rPr>
          <w:rFonts w:ascii="Arial" w:hAnsi="Arial" w:cs="Arial"/>
          <w:kern w:val="0"/>
        </w:rPr>
        <w:t>Projektu</w:t>
      </w:r>
      <w:r w:rsidRPr="008B6B54">
        <w:rPr>
          <w:rFonts w:ascii="Arial" w:hAnsi="Arial" w:cs="Arial"/>
          <w:kern w:val="0"/>
        </w:rPr>
        <w:t xml:space="preserve"> przewiduje się przeprowadzenie naborów uzupełniających na Instalacje, z</w:t>
      </w:r>
      <w:r w:rsidR="008B6B54" w:rsidRPr="008B6B54">
        <w:rPr>
          <w:rFonts w:ascii="Arial" w:hAnsi="Arial" w:cs="Arial"/>
          <w:kern w:val="0"/>
        </w:rPr>
        <w:t xml:space="preserve"> </w:t>
      </w:r>
      <w:r w:rsidRPr="008B6B54">
        <w:rPr>
          <w:rFonts w:ascii="Arial" w:hAnsi="Arial" w:cs="Arial"/>
          <w:kern w:val="0"/>
        </w:rPr>
        <w:t xml:space="preserve">których Uczestnicy </w:t>
      </w:r>
      <w:r w:rsidR="009C6FAE" w:rsidRPr="008B6B54">
        <w:rPr>
          <w:rFonts w:ascii="Arial" w:hAnsi="Arial" w:cs="Arial"/>
          <w:kern w:val="0"/>
        </w:rPr>
        <w:t>Projektu</w:t>
      </w:r>
      <w:r w:rsidRPr="008B6B54">
        <w:rPr>
          <w:rFonts w:ascii="Arial" w:hAnsi="Arial" w:cs="Arial"/>
          <w:kern w:val="0"/>
        </w:rPr>
        <w:t xml:space="preserve"> zrezygnowali lub zostali wykluczeni.</w:t>
      </w:r>
    </w:p>
    <w:p w14:paraId="1040F309" w14:textId="6433F188" w:rsidR="008B6B54" w:rsidRPr="000847F1" w:rsidRDefault="00EF60CC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8B6B54">
        <w:rPr>
          <w:rFonts w:ascii="Arial" w:hAnsi="Arial" w:cs="Arial"/>
          <w:color w:val="000000"/>
          <w:kern w:val="0"/>
        </w:rPr>
        <w:t xml:space="preserve">Nabór </w:t>
      </w:r>
      <w:r w:rsidR="008B6B54">
        <w:rPr>
          <w:rFonts w:ascii="Arial" w:hAnsi="Arial" w:cs="Arial"/>
          <w:color w:val="000000"/>
          <w:kern w:val="0"/>
        </w:rPr>
        <w:t>podstawowy</w:t>
      </w:r>
      <w:r w:rsidR="00383760" w:rsidRPr="008B6B54">
        <w:rPr>
          <w:rFonts w:ascii="Arial" w:hAnsi="Arial" w:cs="Arial"/>
          <w:color w:val="000000"/>
          <w:kern w:val="0"/>
        </w:rPr>
        <w:t xml:space="preserve"> </w:t>
      </w:r>
      <w:r w:rsidRPr="008B6B54">
        <w:rPr>
          <w:rFonts w:ascii="Arial" w:hAnsi="Arial" w:cs="Arial"/>
          <w:color w:val="000000"/>
          <w:kern w:val="0"/>
        </w:rPr>
        <w:t xml:space="preserve">wniosków </w:t>
      </w:r>
      <w:r w:rsidR="003A33B2" w:rsidRPr="00250C5A">
        <w:rPr>
          <w:rFonts w:ascii="Arial" w:hAnsi="Arial" w:cs="Arial"/>
          <w:kern w:val="0"/>
        </w:rPr>
        <w:t xml:space="preserve">o udział </w:t>
      </w:r>
      <w:r w:rsidR="003A33B2">
        <w:rPr>
          <w:rFonts w:ascii="Arial" w:hAnsi="Arial" w:cs="Arial"/>
          <w:kern w:val="0"/>
        </w:rPr>
        <w:t>w P</w:t>
      </w:r>
      <w:r w:rsidR="003A33B2" w:rsidRPr="00250C5A">
        <w:rPr>
          <w:rFonts w:ascii="Arial" w:hAnsi="Arial" w:cs="Arial"/>
          <w:kern w:val="0"/>
        </w:rPr>
        <w:t xml:space="preserve">rojekcie </w:t>
      </w:r>
      <w:r w:rsidRPr="008B6B54">
        <w:rPr>
          <w:rFonts w:ascii="Arial" w:hAnsi="Arial" w:cs="Arial"/>
          <w:color w:val="000000"/>
          <w:kern w:val="0"/>
        </w:rPr>
        <w:t xml:space="preserve">prowadzony będzie przez </w:t>
      </w:r>
      <w:r w:rsidR="00F42597" w:rsidRPr="008B6B54">
        <w:rPr>
          <w:rFonts w:ascii="Arial" w:hAnsi="Arial" w:cs="Arial"/>
          <w:color w:val="000000"/>
          <w:kern w:val="0"/>
        </w:rPr>
        <w:t>Gminę</w:t>
      </w:r>
      <w:r w:rsidRPr="008B6B54">
        <w:rPr>
          <w:rFonts w:ascii="Arial" w:hAnsi="Arial" w:cs="Arial"/>
          <w:color w:val="000000"/>
          <w:kern w:val="0"/>
        </w:rPr>
        <w:t xml:space="preserve"> w terminie </w:t>
      </w:r>
      <w:r w:rsidR="00C97C88">
        <w:rPr>
          <w:rFonts w:ascii="Arial" w:hAnsi="Arial" w:cs="Arial"/>
          <w:color w:val="000000"/>
          <w:kern w:val="0"/>
        </w:rPr>
        <w:t>od</w:t>
      </w:r>
      <w:r w:rsidRPr="008B6B54">
        <w:rPr>
          <w:rFonts w:ascii="Arial" w:hAnsi="Arial" w:cs="Arial"/>
          <w:color w:val="000000"/>
          <w:kern w:val="0"/>
        </w:rPr>
        <w:t xml:space="preserve"> </w:t>
      </w:r>
      <w:r w:rsidR="00C97C88">
        <w:rPr>
          <w:rFonts w:ascii="Arial" w:hAnsi="Arial" w:cs="Arial"/>
          <w:color w:val="000000"/>
          <w:kern w:val="0"/>
        </w:rPr>
        <w:t>22 marca 2023 r.</w:t>
      </w:r>
      <w:r w:rsidR="000D49D5">
        <w:rPr>
          <w:rFonts w:ascii="Arial" w:hAnsi="Arial" w:cs="Arial"/>
          <w:color w:val="000000"/>
          <w:kern w:val="0"/>
        </w:rPr>
        <w:t xml:space="preserve"> do </w:t>
      </w:r>
      <w:r w:rsidR="000D49D5" w:rsidRPr="000D49D5">
        <w:rPr>
          <w:rFonts w:ascii="Arial" w:hAnsi="Arial" w:cs="Arial"/>
          <w:color w:val="000000"/>
          <w:kern w:val="0"/>
        </w:rPr>
        <w:t>12</w:t>
      </w:r>
      <w:r w:rsidR="000D49D5">
        <w:rPr>
          <w:rFonts w:ascii="Arial" w:hAnsi="Arial" w:cs="Arial"/>
          <w:color w:val="000000"/>
          <w:kern w:val="0"/>
        </w:rPr>
        <w:t xml:space="preserve"> kwietnia </w:t>
      </w:r>
      <w:r w:rsidR="000D49D5" w:rsidRPr="000D49D5">
        <w:rPr>
          <w:rFonts w:ascii="Arial" w:hAnsi="Arial" w:cs="Arial"/>
          <w:color w:val="000000"/>
          <w:kern w:val="0"/>
        </w:rPr>
        <w:t>2023</w:t>
      </w:r>
      <w:r w:rsidR="000D49D5">
        <w:rPr>
          <w:rFonts w:ascii="Arial" w:hAnsi="Arial" w:cs="Arial"/>
          <w:color w:val="000000"/>
          <w:kern w:val="0"/>
        </w:rPr>
        <w:t>.</w:t>
      </w:r>
    </w:p>
    <w:p w14:paraId="1040F30A" w14:textId="2CA82348" w:rsidR="000847F1" w:rsidRPr="00431E02" w:rsidRDefault="000847F1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 xml:space="preserve">Dokumenty </w:t>
      </w:r>
      <w:r w:rsidRPr="00431E02">
        <w:rPr>
          <w:rFonts w:ascii="Arial" w:hAnsi="Arial" w:cs="Arial"/>
          <w:color w:val="000000"/>
          <w:kern w:val="0"/>
        </w:rPr>
        <w:t xml:space="preserve">zgłoszeniowe należy składać w formie papierowej. Komplet trwale spiętych dokumentów oryginalnie podpisanych (w przypadku kopii dokumentów, podpisanych za zgodność z oryginałem) należy złożyć w Urzędzie </w:t>
      </w:r>
      <w:r w:rsidR="005F3D21" w:rsidRPr="00431E02">
        <w:rPr>
          <w:rFonts w:ascii="Arial" w:hAnsi="Arial" w:cs="Arial"/>
          <w:color w:val="000000"/>
          <w:kern w:val="0"/>
        </w:rPr>
        <w:t>Miasta</w:t>
      </w:r>
      <w:r w:rsidR="008125C7" w:rsidRPr="00431E02">
        <w:rPr>
          <w:rFonts w:ascii="Arial" w:hAnsi="Arial" w:cs="Arial"/>
          <w:color w:val="000000"/>
          <w:kern w:val="0"/>
        </w:rPr>
        <w:t xml:space="preserve"> Słupca </w:t>
      </w:r>
      <w:r w:rsidRPr="00431E02">
        <w:rPr>
          <w:rFonts w:ascii="Arial" w:hAnsi="Arial" w:cs="Arial"/>
          <w:color w:val="000000"/>
          <w:kern w:val="0"/>
        </w:rPr>
        <w:t xml:space="preserve">przy </w:t>
      </w:r>
      <w:r w:rsidR="00C97C88" w:rsidRPr="00431E02">
        <w:rPr>
          <w:rFonts w:ascii="Arial" w:hAnsi="Arial" w:cs="Arial"/>
          <w:color w:val="000000"/>
          <w:kern w:val="0"/>
        </w:rPr>
        <w:t>Pułaskiego 21</w:t>
      </w:r>
      <w:r w:rsidRPr="00431E02">
        <w:rPr>
          <w:rFonts w:ascii="Arial" w:hAnsi="Arial" w:cs="Arial"/>
        </w:rPr>
        <w:t xml:space="preserve"> </w:t>
      </w:r>
      <w:r w:rsidRPr="00431E02">
        <w:rPr>
          <w:rFonts w:ascii="Arial" w:hAnsi="Arial" w:cs="Arial"/>
          <w:color w:val="000000"/>
          <w:kern w:val="0"/>
        </w:rPr>
        <w:t xml:space="preserve">w godzinach pracy Urzędu </w:t>
      </w:r>
      <w:r w:rsidRPr="00431E02">
        <w:rPr>
          <w:rFonts w:ascii="Arial" w:hAnsi="Arial" w:cs="Arial"/>
        </w:rPr>
        <w:t xml:space="preserve">od 7:30 do 15:30. </w:t>
      </w:r>
    </w:p>
    <w:p w14:paraId="1040F30B" w14:textId="77777777" w:rsidR="008B6B54" w:rsidRPr="00431E02" w:rsidRDefault="00F42597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431E02">
        <w:rPr>
          <w:rFonts w:ascii="Arial" w:hAnsi="Arial" w:cs="Arial"/>
          <w:color w:val="000000"/>
          <w:kern w:val="0"/>
        </w:rPr>
        <w:t>Gmina</w:t>
      </w:r>
      <w:r w:rsidR="00EF60CC" w:rsidRPr="00431E02">
        <w:rPr>
          <w:rFonts w:ascii="Arial" w:hAnsi="Arial" w:cs="Arial"/>
          <w:color w:val="000000"/>
          <w:kern w:val="0"/>
        </w:rPr>
        <w:t xml:space="preserve"> zastrzega sobie prawo do wydłużenia okresu składania wniosków,</w:t>
      </w:r>
      <w:r w:rsidR="00723F59" w:rsidRPr="00431E02">
        <w:rPr>
          <w:rFonts w:ascii="Arial" w:hAnsi="Arial" w:cs="Arial"/>
          <w:color w:val="000000"/>
          <w:kern w:val="0"/>
        </w:rPr>
        <w:t xml:space="preserve"> </w:t>
      </w:r>
      <w:r w:rsidR="00EF60CC" w:rsidRPr="00431E02">
        <w:rPr>
          <w:rFonts w:ascii="Arial" w:hAnsi="Arial" w:cs="Arial"/>
          <w:color w:val="000000"/>
          <w:kern w:val="0"/>
        </w:rPr>
        <w:t xml:space="preserve">określonego w pkt. </w:t>
      </w:r>
      <w:r w:rsidR="004C6ACC" w:rsidRPr="00431E02">
        <w:rPr>
          <w:rFonts w:ascii="Arial" w:hAnsi="Arial" w:cs="Arial"/>
          <w:color w:val="000000"/>
          <w:kern w:val="0"/>
        </w:rPr>
        <w:t>V</w:t>
      </w:r>
      <w:r w:rsidR="00EF60CC" w:rsidRPr="00431E02">
        <w:rPr>
          <w:rFonts w:ascii="Arial" w:hAnsi="Arial" w:cs="Arial"/>
          <w:color w:val="000000"/>
          <w:kern w:val="0"/>
        </w:rPr>
        <w:t>.</w:t>
      </w:r>
      <w:r w:rsidR="008B6B54" w:rsidRPr="00431E02">
        <w:rPr>
          <w:rFonts w:ascii="Arial" w:hAnsi="Arial" w:cs="Arial"/>
          <w:color w:val="000000"/>
          <w:kern w:val="0"/>
        </w:rPr>
        <w:t>5</w:t>
      </w:r>
      <w:r w:rsidR="00EF60CC" w:rsidRPr="00431E02">
        <w:rPr>
          <w:rFonts w:ascii="Arial" w:hAnsi="Arial" w:cs="Arial"/>
          <w:color w:val="000000"/>
          <w:kern w:val="0"/>
        </w:rPr>
        <w:t>.</w:t>
      </w:r>
      <w:r w:rsidRPr="00431E02">
        <w:rPr>
          <w:rFonts w:ascii="Arial" w:hAnsi="Arial" w:cs="Arial"/>
          <w:color w:val="000000"/>
          <w:kern w:val="0"/>
        </w:rPr>
        <w:t xml:space="preserve"> </w:t>
      </w:r>
      <w:r w:rsidR="00EF60CC" w:rsidRPr="00431E02">
        <w:rPr>
          <w:rFonts w:ascii="Arial" w:hAnsi="Arial" w:cs="Arial"/>
          <w:color w:val="000000"/>
          <w:kern w:val="0"/>
        </w:rPr>
        <w:t>O fakcie wydłużenia terminu składania wniosków</w:t>
      </w:r>
      <w:r w:rsidR="003A33B2" w:rsidRPr="00431E02">
        <w:rPr>
          <w:rFonts w:ascii="Arial" w:hAnsi="Arial" w:cs="Arial"/>
          <w:color w:val="000000"/>
          <w:kern w:val="0"/>
        </w:rPr>
        <w:t xml:space="preserve"> </w:t>
      </w:r>
      <w:r w:rsidR="003A33B2" w:rsidRPr="00431E02">
        <w:rPr>
          <w:rFonts w:ascii="Arial" w:hAnsi="Arial" w:cs="Arial"/>
          <w:kern w:val="0"/>
        </w:rPr>
        <w:t>o udział w Projekcie</w:t>
      </w:r>
      <w:r w:rsidR="003A33B2" w:rsidRPr="00431E02">
        <w:rPr>
          <w:rFonts w:ascii="Arial" w:hAnsi="Arial" w:cs="Arial"/>
          <w:color w:val="000000"/>
          <w:kern w:val="0"/>
        </w:rPr>
        <w:t>,</w:t>
      </w:r>
      <w:r w:rsidR="00EF60CC" w:rsidRPr="00431E02">
        <w:rPr>
          <w:rFonts w:ascii="Arial" w:hAnsi="Arial" w:cs="Arial"/>
          <w:color w:val="000000"/>
          <w:kern w:val="0"/>
        </w:rPr>
        <w:t xml:space="preserve"> Mieszkańcy zostaną poinformowani przez</w:t>
      </w:r>
      <w:r w:rsidR="00723F59" w:rsidRPr="00431E02">
        <w:rPr>
          <w:rFonts w:ascii="Arial" w:hAnsi="Arial" w:cs="Arial"/>
          <w:color w:val="000000"/>
          <w:kern w:val="0"/>
        </w:rPr>
        <w:t xml:space="preserve"> </w:t>
      </w:r>
      <w:r w:rsidR="00EF60CC" w:rsidRPr="00431E02">
        <w:rPr>
          <w:rFonts w:ascii="Arial" w:hAnsi="Arial" w:cs="Arial"/>
          <w:color w:val="000000"/>
          <w:kern w:val="0"/>
        </w:rPr>
        <w:t>stronę internetową Gmin</w:t>
      </w:r>
      <w:r w:rsidRPr="00431E02">
        <w:rPr>
          <w:rFonts w:ascii="Arial" w:hAnsi="Arial" w:cs="Arial"/>
          <w:color w:val="000000"/>
          <w:kern w:val="0"/>
        </w:rPr>
        <w:t>y.</w:t>
      </w:r>
    </w:p>
    <w:p w14:paraId="1040F30C" w14:textId="77777777" w:rsidR="008B6B54" w:rsidRPr="00431E02" w:rsidRDefault="00EF60CC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431E02">
        <w:rPr>
          <w:rFonts w:ascii="Arial" w:hAnsi="Arial" w:cs="Arial"/>
          <w:color w:val="000000"/>
          <w:kern w:val="0"/>
        </w:rPr>
        <w:t>Dokumenty rekrutacyjne będą dostępne w wersji elektronicznej na stron</w:t>
      </w:r>
      <w:r w:rsidR="00F42597" w:rsidRPr="00431E02">
        <w:rPr>
          <w:rFonts w:ascii="Arial" w:hAnsi="Arial" w:cs="Arial"/>
          <w:color w:val="000000"/>
          <w:kern w:val="0"/>
        </w:rPr>
        <w:t>ie</w:t>
      </w:r>
      <w:r w:rsidRPr="00431E02">
        <w:rPr>
          <w:rFonts w:ascii="Arial" w:hAnsi="Arial" w:cs="Arial"/>
          <w:color w:val="000000"/>
          <w:kern w:val="0"/>
        </w:rPr>
        <w:t xml:space="preserve"> </w:t>
      </w:r>
      <w:r w:rsidR="00F42597" w:rsidRPr="00431E02">
        <w:rPr>
          <w:rFonts w:ascii="Arial" w:hAnsi="Arial" w:cs="Arial"/>
          <w:color w:val="000000"/>
          <w:kern w:val="0"/>
        </w:rPr>
        <w:t>internetowej</w:t>
      </w:r>
      <w:r w:rsidRPr="00431E02">
        <w:rPr>
          <w:rFonts w:ascii="Arial" w:hAnsi="Arial" w:cs="Arial"/>
          <w:color w:val="000000"/>
          <w:kern w:val="0"/>
        </w:rPr>
        <w:t xml:space="preserve"> Gmin</w:t>
      </w:r>
      <w:r w:rsidR="00F42597" w:rsidRPr="00431E02">
        <w:rPr>
          <w:rFonts w:ascii="Arial" w:hAnsi="Arial" w:cs="Arial"/>
          <w:color w:val="000000"/>
          <w:kern w:val="0"/>
        </w:rPr>
        <w:t>y.</w:t>
      </w:r>
    </w:p>
    <w:p w14:paraId="1040F30D" w14:textId="77777777" w:rsidR="00F56657" w:rsidRPr="00431E02" w:rsidRDefault="00F56657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431E02">
        <w:rPr>
          <w:rFonts w:ascii="Arial" w:hAnsi="Arial" w:cs="Arial"/>
          <w:bCs/>
          <w:lang w:eastAsia="pl-PL"/>
        </w:rPr>
        <w:t>Nabór</w:t>
      </w:r>
      <w:r w:rsidR="008B6B54" w:rsidRPr="00431E02">
        <w:rPr>
          <w:rFonts w:ascii="Arial" w:hAnsi="Arial" w:cs="Arial"/>
          <w:bCs/>
          <w:lang w:eastAsia="pl-PL"/>
        </w:rPr>
        <w:t xml:space="preserve"> podstawowy</w:t>
      </w:r>
      <w:r w:rsidRPr="00431E02">
        <w:rPr>
          <w:rFonts w:ascii="Arial" w:hAnsi="Arial" w:cs="Arial"/>
        </w:rPr>
        <w:t xml:space="preserve"> przeprowadzony </w:t>
      </w:r>
      <w:r w:rsidR="005917D8" w:rsidRPr="00431E02">
        <w:rPr>
          <w:rFonts w:ascii="Arial" w:hAnsi="Arial" w:cs="Arial"/>
        </w:rPr>
        <w:t xml:space="preserve">jest </w:t>
      </w:r>
      <w:r w:rsidRPr="00431E02">
        <w:rPr>
          <w:rFonts w:ascii="Arial" w:hAnsi="Arial" w:cs="Arial"/>
        </w:rPr>
        <w:t xml:space="preserve">w oparciu o dokumenty zgłoszeniowe: </w:t>
      </w:r>
    </w:p>
    <w:p w14:paraId="1040F30E" w14:textId="77777777" w:rsidR="00F56657" w:rsidRPr="00431E02" w:rsidRDefault="00F56657" w:rsidP="00A53713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color w:val="000000"/>
          <w:kern w:val="0"/>
        </w:rPr>
      </w:pPr>
      <w:r w:rsidRPr="00431E02">
        <w:rPr>
          <w:rFonts w:ascii="Arial" w:hAnsi="Arial" w:cs="Arial"/>
        </w:rPr>
        <w:t>w</w:t>
      </w:r>
      <w:r w:rsidRPr="00431E02">
        <w:rPr>
          <w:rFonts w:ascii="Arial" w:hAnsi="Arial" w:cs="Arial"/>
          <w:kern w:val="0"/>
        </w:rPr>
        <w:t xml:space="preserve">niosek o udział </w:t>
      </w:r>
      <w:r w:rsidR="003A33B2" w:rsidRPr="00431E02">
        <w:rPr>
          <w:rFonts w:ascii="Arial" w:hAnsi="Arial" w:cs="Arial"/>
          <w:kern w:val="0"/>
        </w:rPr>
        <w:t>w P</w:t>
      </w:r>
      <w:r w:rsidRPr="00431E02">
        <w:rPr>
          <w:rFonts w:ascii="Arial" w:hAnsi="Arial" w:cs="Arial"/>
          <w:kern w:val="0"/>
        </w:rPr>
        <w:t>rojekcie w formie ankiety</w:t>
      </w:r>
      <w:r w:rsidR="00A33A2D" w:rsidRPr="00431E02">
        <w:rPr>
          <w:rFonts w:ascii="Arial" w:hAnsi="Arial" w:cs="Arial"/>
          <w:kern w:val="0"/>
        </w:rPr>
        <w:t>, którego wzór jest załącznikiem do Regulaminu (załącznik nr 1)</w:t>
      </w:r>
      <w:r w:rsidR="008B6B54" w:rsidRPr="00431E02">
        <w:rPr>
          <w:rFonts w:ascii="Arial" w:hAnsi="Arial" w:cs="Arial"/>
          <w:kern w:val="0"/>
        </w:rPr>
        <w:t>;</w:t>
      </w:r>
    </w:p>
    <w:p w14:paraId="1040F30F" w14:textId="77777777" w:rsidR="00F56657" w:rsidRPr="00431E02" w:rsidRDefault="00F56657" w:rsidP="00A53713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kern w:val="0"/>
        </w:rPr>
      </w:pPr>
      <w:r w:rsidRPr="00431E02">
        <w:rPr>
          <w:rFonts w:ascii="Arial" w:hAnsi="Arial" w:cs="Arial"/>
        </w:rPr>
        <w:t>dokumentacj</w:t>
      </w:r>
      <w:r w:rsidR="00250C5A" w:rsidRPr="00431E02">
        <w:rPr>
          <w:rFonts w:ascii="Arial" w:hAnsi="Arial" w:cs="Arial"/>
        </w:rPr>
        <w:t>ę</w:t>
      </w:r>
      <w:r w:rsidRPr="00431E02">
        <w:rPr>
          <w:rFonts w:ascii="Arial" w:hAnsi="Arial" w:cs="Arial"/>
        </w:rPr>
        <w:t xml:space="preserve"> wymagan</w:t>
      </w:r>
      <w:r w:rsidR="00250C5A" w:rsidRPr="00431E02">
        <w:rPr>
          <w:rFonts w:ascii="Arial" w:hAnsi="Arial" w:cs="Arial"/>
        </w:rPr>
        <w:t>ą</w:t>
      </w:r>
      <w:r w:rsidRPr="00431E02">
        <w:rPr>
          <w:rFonts w:ascii="Arial" w:hAnsi="Arial" w:cs="Arial"/>
        </w:rPr>
        <w:t xml:space="preserve"> dla obiektów zabytkowych oraz obiektów znajdujących się w strefie ochrony zabytków, zgodnie z prawem budowlanym (jeśli dotyczy) - zgoda konserwatora na przewidywany zakres inwestycji</w:t>
      </w:r>
      <w:r w:rsidR="00250C5A" w:rsidRPr="00431E02">
        <w:rPr>
          <w:rFonts w:ascii="Arial" w:hAnsi="Arial" w:cs="Arial"/>
        </w:rPr>
        <w:t>.</w:t>
      </w:r>
    </w:p>
    <w:p w14:paraId="1040F310" w14:textId="77777777" w:rsidR="005917D8" w:rsidRPr="00431E02" w:rsidRDefault="00250C5A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431E02">
        <w:rPr>
          <w:rFonts w:ascii="Arial" w:hAnsi="Arial" w:cs="Arial"/>
          <w:color w:val="000000"/>
          <w:kern w:val="0"/>
        </w:rPr>
        <w:t xml:space="preserve">Nabór uzupełniający </w:t>
      </w:r>
      <w:r w:rsidR="005917D8" w:rsidRPr="00431E02">
        <w:rPr>
          <w:rFonts w:ascii="Arial" w:hAnsi="Arial" w:cs="Arial"/>
        </w:rPr>
        <w:t>przeprowadzony będzie w oparciu o dokumenty zgłoszeniowe</w:t>
      </w:r>
      <w:r w:rsidR="005917D8" w:rsidRPr="00431E02">
        <w:rPr>
          <w:rFonts w:ascii="Arial" w:hAnsi="Arial" w:cs="Arial"/>
          <w:color w:val="000000"/>
          <w:kern w:val="0"/>
        </w:rPr>
        <w:t xml:space="preserve"> określone w ogłoszeniu o naborze.</w:t>
      </w:r>
    </w:p>
    <w:p w14:paraId="1040F311" w14:textId="77777777" w:rsidR="00F56657" w:rsidRPr="005B222E" w:rsidRDefault="00F56657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431E02">
        <w:rPr>
          <w:rFonts w:ascii="Arial" w:hAnsi="Arial" w:cs="Arial"/>
          <w:color w:val="000000"/>
          <w:kern w:val="0"/>
        </w:rPr>
        <w:t>Wszystkie dokumenty należy czytelnie wypełnić (wszystkie pola), podpisać przez właściciela /wszystkich współwłaścicieli lub użytkownika</w:t>
      </w:r>
      <w:r w:rsidRPr="005B222E">
        <w:rPr>
          <w:rFonts w:ascii="Arial" w:hAnsi="Arial" w:cs="Arial"/>
          <w:color w:val="000000"/>
          <w:kern w:val="0"/>
        </w:rPr>
        <w:t xml:space="preserve"> wieczystego.</w:t>
      </w:r>
    </w:p>
    <w:p w14:paraId="1040F312" w14:textId="77777777" w:rsidR="00F42597" w:rsidRPr="005B222E" w:rsidRDefault="00F42597" w:rsidP="00A5371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Dokumenty zgłoszeniowe złożone w inny sposób niż to przewiduje Regulamin i/lub poza terminem określonym w pkt </w:t>
      </w:r>
      <w:r w:rsidR="00BA1411" w:rsidRPr="005B222E">
        <w:rPr>
          <w:rFonts w:ascii="Arial" w:hAnsi="Arial" w:cs="Arial"/>
        </w:rPr>
        <w:t>V</w:t>
      </w:r>
      <w:r w:rsidRPr="005B222E">
        <w:rPr>
          <w:rFonts w:ascii="Arial" w:hAnsi="Arial" w:cs="Arial"/>
        </w:rPr>
        <w:t>.</w:t>
      </w:r>
      <w:r w:rsidR="0062798E">
        <w:rPr>
          <w:rFonts w:ascii="Arial" w:hAnsi="Arial" w:cs="Arial"/>
        </w:rPr>
        <w:t>5</w:t>
      </w:r>
      <w:r w:rsidRPr="005B222E">
        <w:rPr>
          <w:rFonts w:ascii="Arial" w:hAnsi="Arial" w:cs="Arial"/>
        </w:rPr>
        <w:t>, nie będą rozpatrywane</w:t>
      </w:r>
      <w:r w:rsidR="00D2047F" w:rsidRPr="005B222E">
        <w:rPr>
          <w:rFonts w:ascii="Arial" w:hAnsi="Arial" w:cs="Arial"/>
        </w:rPr>
        <w:t xml:space="preserve"> o czym Gmina nie będzie odrębnie informowała.</w:t>
      </w:r>
    </w:p>
    <w:p w14:paraId="1040F313" w14:textId="77777777" w:rsidR="00F42597" w:rsidRPr="005B222E" w:rsidRDefault="00F42597" w:rsidP="00A5371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Przedkładane dokumenty mogą być kopią dokumentów oryginalnych pod warunkiem okazania w chwili ich składania lub </w:t>
      </w:r>
      <w:r w:rsidR="00853E52">
        <w:rPr>
          <w:rFonts w:ascii="Arial" w:hAnsi="Arial" w:cs="Arial"/>
        </w:rPr>
        <w:t>w</w:t>
      </w:r>
      <w:r w:rsidR="00457303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>odpowiedzi na wezwanie oryginalnych dokumentów</w:t>
      </w:r>
      <w:r w:rsidR="00EF60CC" w:rsidRPr="005B222E">
        <w:rPr>
          <w:rFonts w:ascii="Arial" w:hAnsi="Arial" w:cs="Arial"/>
          <w:color w:val="000000"/>
          <w:kern w:val="0"/>
        </w:rPr>
        <w:t>.</w:t>
      </w:r>
    </w:p>
    <w:p w14:paraId="1040F314" w14:textId="77777777" w:rsidR="00EF60CC" w:rsidRPr="005B222E" w:rsidRDefault="00EF60CC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 xml:space="preserve">Beneficjent końcowy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 xml:space="preserve"> który złożył wymagane dokumenty może zostać wezwany do</w:t>
      </w:r>
      <w:r w:rsidR="00723F59" w:rsidRPr="005B222E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>weryfikacji przedstawionych danych i okazania dokumentów, nie stawienie się w wymaganym</w:t>
      </w:r>
      <w:r w:rsidR="00723F59" w:rsidRPr="005B222E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>w wezwaniu terminie lub nie przedłożenie dokumentów będzie równoznaczne z rezygnacją przez</w:t>
      </w:r>
      <w:r w:rsidR="00723F59" w:rsidRPr="005B222E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 xml:space="preserve">Mieszkańca z udziału w Projekcie i </w:t>
      </w:r>
      <w:r w:rsidRPr="005B222E">
        <w:rPr>
          <w:rFonts w:ascii="Arial" w:hAnsi="Arial" w:cs="Arial"/>
          <w:color w:val="000000"/>
          <w:kern w:val="0"/>
        </w:rPr>
        <w:lastRenderedPageBreak/>
        <w:t>wykreśleniem z listy.</w:t>
      </w:r>
      <w:r w:rsidR="006A6643" w:rsidRPr="005B222E">
        <w:rPr>
          <w:rFonts w:ascii="Arial" w:hAnsi="Arial" w:cs="Arial"/>
          <w:color w:val="000000"/>
          <w:kern w:val="0"/>
        </w:rPr>
        <w:t xml:space="preserve"> </w:t>
      </w:r>
      <w:r w:rsidR="00457303">
        <w:rPr>
          <w:rFonts w:ascii="Arial" w:hAnsi="Arial" w:cs="Arial"/>
          <w:color w:val="000000"/>
          <w:kern w:val="0"/>
        </w:rPr>
        <w:t>Mieszkaniec</w:t>
      </w:r>
      <w:r w:rsidR="006A6643" w:rsidRPr="005B222E">
        <w:rPr>
          <w:rFonts w:ascii="Arial" w:hAnsi="Arial" w:cs="Arial"/>
          <w:color w:val="000000"/>
          <w:kern w:val="0"/>
        </w:rPr>
        <w:t xml:space="preserve"> wyraża zgodę na poprawę oczywistych omyłek pisarskich i rachunkowych.</w:t>
      </w:r>
    </w:p>
    <w:p w14:paraId="1040F315" w14:textId="77777777" w:rsidR="003D00CB" w:rsidRPr="002E5763" w:rsidRDefault="00540CCC" w:rsidP="00A5371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B222E">
        <w:rPr>
          <w:rFonts w:ascii="Arial" w:hAnsi="Arial" w:cs="Arial"/>
          <w:color w:val="auto"/>
          <w:sz w:val="22"/>
          <w:szCs w:val="22"/>
        </w:rPr>
        <w:t>O konieczności złożenia wyjaśnień</w:t>
      </w:r>
      <w:r w:rsidR="00FF24B5">
        <w:rPr>
          <w:rFonts w:ascii="Arial" w:hAnsi="Arial" w:cs="Arial"/>
          <w:color w:val="auto"/>
          <w:sz w:val="22"/>
          <w:szCs w:val="22"/>
        </w:rPr>
        <w:t>,</w:t>
      </w:r>
      <w:r w:rsidRPr="005B222E">
        <w:rPr>
          <w:rFonts w:ascii="Arial" w:hAnsi="Arial" w:cs="Arial"/>
          <w:color w:val="auto"/>
          <w:sz w:val="22"/>
          <w:szCs w:val="22"/>
        </w:rPr>
        <w:t xml:space="preserve"> </w:t>
      </w:r>
      <w:r w:rsidR="00457303">
        <w:rPr>
          <w:rFonts w:ascii="Arial" w:hAnsi="Arial" w:cs="Arial"/>
          <w:color w:val="auto"/>
          <w:sz w:val="22"/>
          <w:szCs w:val="22"/>
        </w:rPr>
        <w:t>Mieszkaniec</w:t>
      </w:r>
      <w:r w:rsidR="00BA1411" w:rsidRPr="005B222E">
        <w:rPr>
          <w:rFonts w:ascii="Arial" w:hAnsi="Arial" w:cs="Arial"/>
          <w:color w:val="auto"/>
          <w:sz w:val="22"/>
          <w:szCs w:val="22"/>
        </w:rPr>
        <w:t xml:space="preserve"> </w:t>
      </w:r>
      <w:r w:rsidR="009C6FAE">
        <w:rPr>
          <w:rFonts w:ascii="Arial" w:hAnsi="Arial" w:cs="Arial"/>
          <w:color w:val="auto"/>
          <w:sz w:val="22"/>
          <w:szCs w:val="22"/>
        </w:rPr>
        <w:t>Projektu</w:t>
      </w:r>
      <w:r w:rsidRPr="005B222E">
        <w:rPr>
          <w:rFonts w:ascii="Arial" w:hAnsi="Arial" w:cs="Arial"/>
          <w:color w:val="auto"/>
          <w:sz w:val="22"/>
          <w:szCs w:val="22"/>
        </w:rPr>
        <w:t xml:space="preserve"> zostanie powiadomiony telefonicznie i e-mailowo (zgodnie z danymi podanymi we wniosku). W wezwaniu do stawiennictwa, przekazanym z minimum 2-dniowym wyprzedzeniem, zostaną określone: miejsce, termin (data i godzina), kwestie do wyjaśnienia (w tym informacje o niezbędnych do przedłożenia dokumentach), przypomnienie o skutkach braku stawiennictwa lub nieudzieleniu przekonywujących wyjaśnień. Próba powiadomienia Beneficjenta </w:t>
      </w:r>
      <w:r w:rsidR="00BA1411" w:rsidRPr="005B222E">
        <w:rPr>
          <w:rFonts w:ascii="Arial" w:hAnsi="Arial" w:cs="Arial"/>
          <w:color w:val="auto"/>
          <w:sz w:val="22"/>
          <w:szCs w:val="22"/>
        </w:rPr>
        <w:t xml:space="preserve">końcowego </w:t>
      </w:r>
      <w:r w:rsidR="009C6FAE">
        <w:rPr>
          <w:rFonts w:ascii="Arial" w:hAnsi="Arial" w:cs="Arial"/>
          <w:color w:val="auto"/>
          <w:sz w:val="22"/>
          <w:szCs w:val="22"/>
        </w:rPr>
        <w:t>Projektu</w:t>
      </w:r>
      <w:r w:rsidR="00BA1411" w:rsidRPr="005B222E">
        <w:rPr>
          <w:rFonts w:ascii="Arial" w:hAnsi="Arial" w:cs="Arial"/>
          <w:color w:val="auto"/>
          <w:sz w:val="22"/>
          <w:szCs w:val="22"/>
        </w:rPr>
        <w:t xml:space="preserve"> </w:t>
      </w:r>
      <w:r w:rsidRPr="005B222E">
        <w:rPr>
          <w:rFonts w:ascii="Arial" w:hAnsi="Arial" w:cs="Arial"/>
          <w:color w:val="auto"/>
          <w:sz w:val="22"/>
          <w:szCs w:val="22"/>
        </w:rPr>
        <w:t xml:space="preserve">o konieczności złożenia wyjaśnień zostanie podjęta 2-krotnie w dwóch kolejnych dniach, w okresie oceny wniosków. Brak kontaktu z Beneficjentem </w:t>
      </w:r>
      <w:r w:rsidR="00BA1411" w:rsidRPr="005B222E">
        <w:rPr>
          <w:rFonts w:ascii="Arial" w:hAnsi="Arial" w:cs="Arial"/>
          <w:color w:val="auto"/>
          <w:sz w:val="22"/>
          <w:szCs w:val="22"/>
        </w:rPr>
        <w:t xml:space="preserve">końcowym </w:t>
      </w:r>
      <w:r w:rsidR="009C6FAE">
        <w:rPr>
          <w:rFonts w:ascii="Arial" w:hAnsi="Arial" w:cs="Arial"/>
          <w:color w:val="auto"/>
          <w:sz w:val="22"/>
          <w:szCs w:val="22"/>
        </w:rPr>
        <w:t>Projektu</w:t>
      </w:r>
      <w:r w:rsidR="00BA1411" w:rsidRPr="005B222E">
        <w:rPr>
          <w:rFonts w:ascii="Arial" w:hAnsi="Arial" w:cs="Arial"/>
          <w:color w:val="auto"/>
          <w:sz w:val="22"/>
          <w:szCs w:val="22"/>
        </w:rPr>
        <w:t xml:space="preserve"> </w:t>
      </w:r>
      <w:r w:rsidRPr="005B222E">
        <w:rPr>
          <w:rFonts w:ascii="Arial" w:hAnsi="Arial" w:cs="Arial"/>
          <w:color w:val="auto"/>
          <w:sz w:val="22"/>
          <w:szCs w:val="22"/>
        </w:rPr>
        <w:t xml:space="preserve">zostanie potraktowany jako brak wyjaśnień i będzie równoznaczny z </w:t>
      </w:r>
      <w:r w:rsidRPr="002E5763">
        <w:rPr>
          <w:rFonts w:ascii="Arial" w:hAnsi="Arial" w:cs="Arial"/>
          <w:color w:val="auto"/>
          <w:sz w:val="22"/>
          <w:szCs w:val="22"/>
        </w:rPr>
        <w:t>rezygnacją z udziału w Projekcie</w:t>
      </w:r>
      <w:r w:rsidR="006A6643" w:rsidRPr="002E5763">
        <w:rPr>
          <w:rFonts w:ascii="Arial" w:hAnsi="Arial" w:cs="Arial"/>
          <w:color w:val="auto"/>
          <w:sz w:val="22"/>
          <w:szCs w:val="22"/>
        </w:rPr>
        <w:t>.</w:t>
      </w:r>
    </w:p>
    <w:p w14:paraId="1040F316" w14:textId="77777777" w:rsidR="005326FE" w:rsidRPr="002E5763" w:rsidRDefault="005326FE" w:rsidP="00A53713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E5763">
        <w:rPr>
          <w:rFonts w:ascii="Arial" w:hAnsi="Arial" w:cs="Arial"/>
          <w:sz w:val="22"/>
          <w:szCs w:val="22"/>
        </w:rPr>
        <w:t xml:space="preserve">Wybór Beneficjentów końcowych </w:t>
      </w:r>
      <w:r w:rsidR="009C6FAE" w:rsidRPr="002E5763">
        <w:rPr>
          <w:rFonts w:ascii="Arial" w:hAnsi="Arial" w:cs="Arial"/>
          <w:sz w:val="22"/>
          <w:szCs w:val="22"/>
        </w:rPr>
        <w:t>Projektu</w:t>
      </w:r>
      <w:r w:rsidRPr="002E5763">
        <w:rPr>
          <w:rFonts w:ascii="Arial" w:hAnsi="Arial" w:cs="Arial"/>
          <w:sz w:val="22"/>
          <w:szCs w:val="22"/>
        </w:rPr>
        <w:t xml:space="preserve"> przeprowadzony zostanie na podstawie kryteriów formalno – prawnych, tj. Beneficjent końcowy </w:t>
      </w:r>
      <w:r w:rsidR="009C6FAE" w:rsidRPr="002E5763">
        <w:rPr>
          <w:rFonts w:ascii="Arial" w:hAnsi="Arial" w:cs="Arial"/>
          <w:sz w:val="22"/>
          <w:szCs w:val="22"/>
        </w:rPr>
        <w:t>Projektu</w:t>
      </w:r>
      <w:r w:rsidRPr="002E5763">
        <w:rPr>
          <w:rFonts w:ascii="Arial" w:hAnsi="Arial" w:cs="Arial"/>
          <w:sz w:val="22"/>
          <w:szCs w:val="22"/>
        </w:rPr>
        <w:t xml:space="preserve"> musi spełniać następujące warunki:</w:t>
      </w:r>
    </w:p>
    <w:p w14:paraId="1040F317" w14:textId="77777777" w:rsidR="005326FE" w:rsidRPr="002E5763" w:rsidRDefault="005326FE" w:rsidP="00A537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color w:val="000000"/>
          <w:kern w:val="0"/>
        </w:rPr>
      </w:pPr>
      <w:r w:rsidRPr="002E5763">
        <w:rPr>
          <w:rFonts w:ascii="Arial" w:hAnsi="Arial" w:cs="Arial"/>
          <w:color w:val="000000"/>
          <w:kern w:val="0"/>
        </w:rPr>
        <w:t>Złoży kompletny wniosek o udział w projekcie w formie ankiety.</w:t>
      </w:r>
    </w:p>
    <w:p w14:paraId="1040F318" w14:textId="77777777" w:rsidR="005326FE" w:rsidRPr="002E5763" w:rsidRDefault="005326FE" w:rsidP="00A537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color w:val="000000"/>
          <w:kern w:val="0"/>
        </w:rPr>
      </w:pPr>
      <w:r w:rsidRPr="002E5763">
        <w:rPr>
          <w:rFonts w:ascii="Arial" w:hAnsi="Arial" w:cs="Arial"/>
          <w:color w:val="000000"/>
          <w:kern w:val="0"/>
        </w:rPr>
        <w:t xml:space="preserve">Posiada uregulowany stan prawny nieruchomości na dzień składania ankiety. </w:t>
      </w:r>
    </w:p>
    <w:p w14:paraId="1040F319" w14:textId="77777777" w:rsidR="005326FE" w:rsidRPr="002E5763" w:rsidRDefault="005326FE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2E5763">
        <w:rPr>
          <w:rFonts w:ascii="Arial" w:hAnsi="Arial" w:cs="Arial"/>
          <w:color w:val="000000"/>
          <w:kern w:val="0"/>
        </w:rPr>
        <w:t xml:space="preserve">Ostateczna kwalifikacja Mieszkańców </w:t>
      </w:r>
      <w:r w:rsidR="00A3669C" w:rsidRPr="002E5763">
        <w:rPr>
          <w:rFonts w:ascii="Arial" w:hAnsi="Arial" w:cs="Arial"/>
          <w:color w:val="000000"/>
          <w:kern w:val="0"/>
        </w:rPr>
        <w:t xml:space="preserve">do </w:t>
      </w:r>
      <w:r w:rsidR="009C6FAE" w:rsidRPr="002E5763">
        <w:rPr>
          <w:rFonts w:ascii="Arial" w:hAnsi="Arial" w:cs="Arial"/>
          <w:color w:val="000000"/>
          <w:kern w:val="0"/>
        </w:rPr>
        <w:t>Projektu</w:t>
      </w:r>
      <w:r w:rsidR="00A3669C" w:rsidRPr="002E5763">
        <w:rPr>
          <w:rFonts w:ascii="Arial" w:hAnsi="Arial" w:cs="Arial"/>
          <w:color w:val="000000"/>
          <w:kern w:val="0"/>
        </w:rPr>
        <w:t xml:space="preserve"> </w:t>
      </w:r>
      <w:r w:rsidRPr="002E5763">
        <w:rPr>
          <w:rFonts w:ascii="Arial" w:hAnsi="Arial" w:cs="Arial"/>
          <w:color w:val="000000"/>
          <w:kern w:val="0"/>
        </w:rPr>
        <w:t xml:space="preserve">nastąpi </w:t>
      </w:r>
      <w:r w:rsidR="00A3669C" w:rsidRPr="002E5763">
        <w:rPr>
          <w:rFonts w:ascii="Arial" w:hAnsi="Arial" w:cs="Arial"/>
          <w:color w:val="000000"/>
          <w:kern w:val="0"/>
        </w:rPr>
        <w:t xml:space="preserve">po weryfikacji technicznej </w:t>
      </w:r>
      <w:r w:rsidR="00452D5F" w:rsidRPr="002E5763">
        <w:rPr>
          <w:rFonts w:ascii="Arial" w:hAnsi="Arial" w:cs="Arial"/>
          <w:color w:val="000000"/>
          <w:kern w:val="0"/>
        </w:rPr>
        <w:t xml:space="preserve">nieruchomości. </w:t>
      </w:r>
    </w:p>
    <w:p w14:paraId="1040F31A" w14:textId="77777777" w:rsidR="00F56657" w:rsidRPr="005B222E" w:rsidRDefault="00F56657" w:rsidP="00A5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 xml:space="preserve">Spośród kompletnych i poprawnie wypełnionych dokumentów rekrutacyjnych zostanie wyłoniona lista uczestników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>.</w:t>
      </w:r>
    </w:p>
    <w:p w14:paraId="1040F31B" w14:textId="77777777" w:rsidR="00F56657" w:rsidRPr="005B222E" w:rsidRDefault="00F56657" w:rsidP="00CA09A9">
      <w:pPr>
        <w:pStyle w:val="Default"/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</w:p>
    <w:p w14:paraId="1040F31C" w14:textId="77777777" w:rsidR="00723F59" w:rsidRPr="005B222E" w:rsidRDefault="00723F59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31D" w14:textId="77777777" w:rsidR="00723F59" w:rsidRPr="005B222E" w:rsidRDefault="00723F59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 xml:space="preserve">UCZESTNICY </w:t>
      </w:r>
      <w:r w:rsidR="009C6FAE">
        <w:rPr>
          <w:rFonts w:ascii="Arial" w:hAnsi="Arial" w:cs="Arial"/>
          <w:b/>
          <w:bCs/>
          <w:color w:val="000000"/>
          <w:kern w:val="0"/>
        </w:rPr>
        <w:t>PROJEKTU</w:t>
      </w:r>
      <w:r w:rsidR="0088396F" w:rsidRPr="005B222E">
        <w:rPr>
          <w:rFonts w:ascii="Arial" w:hAnsi="Arial" w:cs="Arial"/>
          <w:b/>
          <w:bCs/>
          <w:color w:val="000000"/>
          <w:kern w:val="0"/>
        </w:rPr>
        <w:t xml:space="preserve"> I ZASADY UDZIAŁU</w:t>
      </w:r>
    </w:p>
    <w:p w14:paraId="1040F31E" w14:textId="77777777" w:rsidR="00CA09A9" w:rsidRDefault="00CA09A9" w:rsidP="00CA09A9">
      <w:pPr>
        <w:pStyle w:val="Akapitzlist"/>
        <w:autoSpaceDE w:val="0"/>
        <w:autoSpaceDN w:val="0"/>
        <w:adjustRightInd w:val="0"/>
        <w:spacing w:after="0" w:line="276" w:lineRule="auto"/>
        <w:ind w:left="1068"/>
        <w:rPr>
          <w:rFonts w:ascii="Arial" w:hAnsi="Arial" w:cs="Arial"/>
          <w:color w:val="000000"/>
          <w:kern w:val="0"/>
        </w:rPr>
      </w:pPr>
    </w:p>
    <w:p w14:paraId="1040F31F" w14:textId="77777777" w:rsidR="00F20AA0" w:rsidRPr="005B222E" w:rsidRDefault="00F20AA0" w:rsidP="00A537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349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Mieszkaniec może wnioskować o dofinansowanie więcej niż jednej instalacji OZE.</w:t>
      </w:r>
    </w:p>
    <w:p w14:paraId="1040F320" w14:textId="77777777" w:rsidR="00F20AA0" w:rsidRPr="005B222E" w:rsidRDefault="00F20AA0" w:rsidP="00A537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349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Energia wytworzona z zamontowanych instalacji OZE musi być zużywana na potrzeby własne gospodarstw domowych uczestniczących w projekcie, czyli będzie zasilać instalacje w budynkach mieszkalnych i niemieszkalnych użytkowanych przez gospodarstwa domowe. Wytworzona energia nie może być wykorzystywana do prowadzenia działalności rolniczej oraz działalności gospodarczej, w tym agroturystyki. Jedynie niewykorzystana część energii elektrycznej wyprodukowana z instalacji fotowoltaicznej będzie wprowadzona do sieci elektroenergetycznej w celu jej zmagazynowania i bilansowego rozliczenia zgodnie z obowiązującymi przepisami.</w:t>
      </w:r>
    </w:p>
    <w:p w14:paraId="1040F321" w14:textId="77777777" w:rsidR="008E1520" w:rsidRPr="008E1520" w:rsidRDefault="00FC50A2" w:rsidP="00A53713">
      <w:pPr>
        <w:pStyle w:val="Akapitzlist"/>
        <w:numPr>
          <w:ilvl w:val="0"/>
          <w:numId w:val="10"/>
        </w:numPr>
        <w:spacing w:after="0" w:line="276" w:lineRule="auto"/>
        <w:ind w:left="709" w:hanging="349"/>
        <w:rPr>
          <w:rFonts w:ascii="Arial" w:hAnsi="Arial" w:cs="Arial"/>
          <w:b/>
          <w:bCs/>
          <w:lang w:eastAsia="pl-PL"/>
        </w:rPr>
      </w:pPr>
      <w:r w:rsidRPr="00FC50A2">
        <w:rPr>
          <w:rFonts w:ascii="Arial" w:hAnsi="Arial" w:cs="Arial"/>
          <w:color w:val="000000"/>
          <w:lang w:eastAsia="pl-PL"/>
        </w:rPr>
        <w:t xml:space="preserve">W przypadku, gdy w </w:t>
      </w:r>
      <w:r>
        <w:rPr>
          <w:rFonts w:ascii="Arial" w:hAnsi="Arial" w:cs="Arial"/>
          <w:color w:val="000000"/>
          <w:lang w:eastAsia="pl-PL"/>
        </w:rPr>
        <w:t>P</w:t>
      </w:r>
      <w:r w:rsidRPr="00FC50A2">
        <w:rPr>
          <w:rFonts w:ascii="Arial" w:hAnsi="Arial" w:cs="Arial"/>
          <w:color w:val="000000"/>
          <w:lang w:eastAsia="pl-PL"/>
        </w:rPr>
        <w:t xml:space="preserve">rojekcie wezmą udział </w:t>
      </w:r>
      <w:r>
        <w:rPr>
          <w:rFonts w:ascii="Arial" w:hAnsi="Arial" w:cs="Arial"/>
          <w:color w:val="000000"/>
          <w:lang w:eastAsia="pl-PL"/>
        </w:rPr>
        <w:t>Beneficjenci</w:t>
      </w:r>
      <w:r w:rsidRPr="00FC50A2">
        <w:rPr>
          <w:rFonts w:ascii="Arial" w:hAnsi="Arial" w:cs="Arial"/>
          <w:color w:val="000000"/>
          <w:lang w:eastAsia="pl-PL"/>
        </w:rPr>
        <w:t xml:space="preserve"> końcowi prowadzący działalność rolniczą lub gospodarczą na terenie gospodarstwa domowego, przekazanie instalacji OZE do użytkowania dla </w:t>
      </w:r>
      <w:r w:rsidR="00DC5D33">
        <w:rPr>
          <w:rFonts w:ascii="Arial" w:hAnsi="Arial" w:cs="Arial"/>
          <w:color w:val="000000"/>
          <w:lang w:eastAsia="pl-PL"/>
        </w:rPr>
        <w:t>Beneficjenta</w:t>
      </w:r>
      <w:r w:rsidRPr="00FC50A2">
        <w:rPr>
          <w:rFonts w:ascii="Arial" w:hAnsi="Arial" w:cs="Arial"/>
          <w:color w:val="000000"/>
          <w:lang w:eastAsia="pl-PL"/>
        </w:rPr>
        <w:t xml:space="preserve"> końcowego będzie się wiązało z udzieleniem przez Beneficjenta projektu pomocy de </w:t>
      </w:r>
      <w:proofErr w:type="spellStart"/>
      <w:r w:rsidRPr="00FC50A2">
        <w:rPr>
          <w:rFonts w:ascii="Arial" w:hAnsi="Arial" w:cs="Arial"/>
          <w:color w:val="000000"/>
          <w:lang w:eastAsia="pl-PL"/>
        </w:rPr>
        <w:t>minimis</w:t>
      </w:r>
      <w:proofErr w:type="spellEnd"/>
      <w:r w:rsidRPr="00FC50A2">
        <w:rPr>
          <w:rFonts w:ascii="Arial" w:hAnsi="Arial" w:cs="Arial"/>
          <w:color w:val="000000"/>
          <w:lang w:eastAsia="pl-PL"/>
        </w:rPr>
        <w:t xml:space="preserve">. Zwymiarowana moc instalacji OZE </w:t>
      </w:r>
      <w:r w:rsidR="002C6D5D">
        <w:rPr>
          <w:rFonts w:ascii="Arial" w:hAnsi="Arial" w:cs="Arial"/>
          <w:color w:val="000000"/>
          <w:lang w:eastAsia="pl-PL"/>
        </w:rPr>
        <w:t>musi</w:t>
      </w:r>
      <w:r w:rsidRPr="00FC50A2">
        <w:rPr>
          <w:rFonts w:ascii="Arial" w:hAnsi="Arial" w:cs="Arial"/>
          <w:color w:val="000000"/>
          <w:lang w:eastAsia="pl-PL"/>
        </w:rPr>
        <w:t xml:space="preserve"> uwzględniać wyłącznie potrzeby bytowe </w:t>
      </w:r>
      <w:r w:rsidR="008E1520">
        <w:rPr>
          <w:rFonts w:ascii="Arial" w:hAnsi="Arial" w:cs="Arial"/>
          <w:color w:val="000000"/>
          <w:lang w:eastAsia="pl-PL"/>
        </w:rPr>
        <w:t xml:space="preserve">Beneficjentów </w:t>
      </w:r>
      <w:r w:rsidRPr="00FC50A2">
        <w:rPr>
          <w:rFonts w:ascii="Arial" w:hAnsi="Arial" w:cs="Arial"/>
          <w:color w:val="000000"/>
          <w:lang w:eastAsia="pl-PL"/>
        </w:rPr>
        <w:t>końcowych, nie może dotyczyć zużycia energii na potrzeby działalności rolniczej lub na cele gospodarcze</w:t>
      </w:r>
      <w:r w:rsidR="008E1520">
        <w:rPr>
          <w:rFonts w:ascii="Arial" w:hAnsi="Arial" w:cs="Arial"/>
          <w:color w:val="000000"/>
          <w:lang w:eastAsia="pl-PL"/>
        </w:rPr>
        <w:t>.</w:t>
      </w:r>
    </w:p>
    <w:p w14:paraId="1040F322" w14:textId="77777777" w:rsidR="0088396F" w:rsidRPr="005B222E" w:rsidRDefault="0088396F" w:rsidP="00A53713">
      <w:pPr>
        <w:pStyle w:val="Akapitzlist"/>
        <w:numPr>
          <w:ilvl w:val="0"/>
          <w:numId w:val="10"/>
        </w:numPr>
        <w:spacing w:after="0" w:line="276" w:lineRule="auto"/>
        <w:ind w:left="709" w:hanging="349"/>
        <w:rPr>
          <w:rFonts w:ascii="Arial" w:hAnsi="Arial" w:cs="Arial"/>
          <w:b/>
          <w:bCs/>
          <w:lang w:eastAsia="pl-PL"/>
        </w:rPr>
      </w:pPr>
      <w:r w:rsidRPr="005B222E">
        <w:rPr>
          <w:rFonts w:ascii="Arial" w:hAnsi="Arial" w:cs="Arial"/>
          <w:color w:val="000000"/>
          <w:lang w:eastAsia="pl-PL"/>
        </w:rPr>
        <w:t xml:space="preserve">W przypadku prowadzenia w miejscu realizacji inwestycji działalności gospodarczej lub rolniczej i jednocześnie wnioskowania o </w:t>
      </w:r>
      <w:r w:rsidR="001412FE">
        <w:rPr>
          <w:rFonts w:ascii="Arial" w:hAnsi="Arial" w:cs="Arial"/>
          <w:color w:val="000000"/>
          <w:lang w:eastAsia="pl-PL"/>
        </w:rPr>
        <w:t>dofinansowanie</w:t>
      </w:r>
      <w:r w:rsidRPr="005B222E">
        <w:rPr>
          <w:rFonts w:ascii="Arial" w:hAnsi="Arial" w:cs="Arial"/>
          <w:color w:val="000000"/>
          <w:lang w:eastAsia="pl-PL"/>
        </w:rPr>
        <w:t xml:space="preserve"> na instalację fotowoltaiczną konieczne jest posiadanie odrębnego licznika dla działalności gospodarczej i odrębnego licznika na cele socjalno-bytowe. W takiej sytuacji energia elektryczna z instalacji fotowoltaicznej może być zużywana wyłącznie na cele socjalno-bytowe.</w:t>
      </w:r>
    </w:p>
    <w:p w14:paraId="1040F323" w14:textId="77777777" w:rsidR="0088396F" w:rsidRPr="005B222E" w:rsidRDefault="0088396F" w:rsidP="00A53713">
      <w:pPr>
        <w:pStyle w:val="Akapitzlist"/>
        <w:numPr>
          <w:ilvl w:val="0"/>
          <w:numId w:val="10"/>
        </w:numPr>
        <w:spacing w:after="0" w:line="276" w:lineRule="auto"/>
        <w:ind w:left="709" w:hanging="349"/>
        <w:rPr>
          <w:rFonts w:ascii="Arial" w:hAnsi="Arial" w:cs="Arial"/>
          <w:b/>
          <w:bCs/>
          <w:lang w:eastAsia="pl-PL"/>
        </w:rPr>
      </w:pPr>
      <w:r w:rsidRPr="005B222E">
        <w:rPr>
          <w:rFonts w:ascii="Arial" w:hAnsi="Arial" w:cs="Arial"/>
          <w:color w:val="000000"/>
          <w:lang w:eastAsia="pl-PL"/>
        </w:rPr>
        <w:lastRenderedPageBreak/>
        <w:t xml:space="preserve">W przypadku prowadzenia w miejscu realizacji inwestycji działalności gospodarczej lub rolniczej i jednocześnie wnioskowania o </w:t>
      </w:r>
      <w:r w:rsidR="006A7D60">
        <w:rPr>
          <w:rFonts w:ascii="Arial" w:hAnsi="Arial" w:cs="Arial"/>
          <w:color w:val="000000"/>
          <w:lang w:eastAsia="pl-PL"/>
        </w:rPr>
        <w:t>dofinansowanie</w:t>
      </w:r>
      <w:r w:rsidRPr="005B222E">
        <w:rPr>
          <w:rFonts w:ascii="Arial" w:hAnsi="Arial" w:cs="Arial"/>
          <w:color w:val="000000"/>
          <w:lang w:eastAsia="pl-PL"/>
        </w:rPr>
        <w:t xml:space="preserve"> na magazyn energii, posiadana instalacja fotowoltaiczna musi produkować prąd wyłącznie na cele socjalno-bytowe. Zatem Grantobiorca musi posiadać dwa odrębne liczniki na potrzeby działalność gospodarczej/rolniczej oraz na cele socjalno-bytowe.</w:t>
      </w:r>
    </w:p>
    <w:p w14:paraId="1040F324" w14:textId="77777777" w:rsidR="00F20AA0" w:rsidRPr="005B222E" w:rsidRDefault="00F20AA0" w:rsidP="00A537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349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 xml:space="preserve">Ostatecznymi odbiorcami wsparcia (Beneficjentami końcowymi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>) są osoby fizyczne (Mieszkańcy).</w:t>
      </w:r>
    </w:p>
    <w:p w14:paraId="1040F325" w14:textId="77777777" w:rsidR="00F20AA0" w:rsidRPr="005B222E" w:rsidRDefault="00F20AA0" w:rsidP="00A537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349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Wykonanie instalacji OZE możliwe jest również na budynkach nowobudowanych pod warunkiem złożenia oświadczenia, że budynek zostanie oddany do użytkowania i zamieszkany</w:t>
      </w:r>
      <w:r w:rsidR="00550027" w:rsidRPr="005B222E">
        <w:rPr>
          <w:rFonts w:ascii="Arial" w:hAnsi="Arial" w:cs="Arial"/>
          <w:color w:val="000000"/>
          <w:kern w:val="0"/>
        </w:rPr>
        <w:t xml:space="preserve"> do dnia 31.12.2024 r.</w:t>
      </w:r>
    </w:p>
    <w:p w14:paraId="1040F326" w14:textId="77777777" w:rsidR="00F20AA0" w:rsidRPr="005B222E" w:rsidRDefault="00F20AA0" w:rsidP="00A537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349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Z uwagi na warunki techniczne oraz obowiązujące przepisy Projekt nie dopuszcza montażu instalacji fotowoltaicznych na połaci dachowej pokrytej eternitem.</w:t>
      </w:r>
      <w:r w:rsidR="0030150D">
        <w:rPr>
          <w:rFonts w:ascii="Arial" w:hAnsi="Arial" w:cs="Arial"/>
          <w:color w:val="000000"/>
          <w:kern w:val="0"/>
        </w:rPr>
        <w:t xml:space="preserve"> </w:t>
      </w:r>
      <w:r w:rsidRPr="005B222E">
        <w:rPr>
          <w:rFonts w:ascii="Arial" w:hAnsi="Arial" w:cs="Arial"/>
          <w:color w:val="000000"/>
          <w:kern w:val="0"/>
        </w:rPr>
        <w:t xml:space="preserve">Właściciele takich budynków mogą wziąć udział w projekcie pod warunkiem złożenia oświadczenia, że przed wykonaniem instalacji fotowoltaicznej na własny koszt i zgodnie z obowiązującymi przepisami prawa, wymienią pokrycie dachowe na nowe. </w:t>
      </w:r>
    </w:p>
    <w:p w14:paraId="1040F327" w14:textId="77777777" w:rsidR="00F20AA0" w:rsidRPr="005B222E" w:rsidRDefault="00F20AA0" w:rsidP="00A537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349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 xml:space="preserve">Mieszkaniec przystępując do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 xml:space="preserve"> zobowiązany jest zapewnić ciągłość pracy instalacji </w:t>
      </w:r>
      <w:r w:rsidRPr="005B222E">
        <w:rPr>
          <w:rFonts w:ascii="Arial" w:hAnsi="Arial" w:cs="Arial"/>
          <w:kern w:val="0"/>
        </w:rPr>
        <w:t>OZE</w:t>
      </w:r>
      <w:r w:rsidRPr="005B222E">
        <w:rPr>
          <w:rFonts w:ascii="Arial" w:hAnsi="Arial" w:cs="Arial"/>
          <w:color w:val="000000"/>
          <w:kern w:val="0"/>
        </w:rPr>
        <w:t xml:space="preserve">, co zagwarantuje osiągnięcie deklarowanych wskaźników, minimum w okresie trwałości </w:t>
      </w:r>
      <w:r w:rsidR="009C6FAE">
        <w:rPr>
          <w:rFonts w:ascii="Arial" w:hAnsi="Arial" w:cs="Arial"/>
          <w:color w:val="000000"/>
          <w:kern w:val="0"/>
        </w:rPr>
        <w:t>Projektu</w:t>
      </w:r>
      <w:r w:rsidRPr="005B222E">
        <w:rPr>
          <w:rFonts w:ascii="Arial" w:hAnsi="Arial" w:cs="Arial"/>
          <w:color w:val="000000"/>
          <w:kern w:val="0"/>
        </w:rPr>
        <w:t>.</w:t>
      </w:r>
    </w:p>
    <w:p w14:paraId="1040F328" w14:textId="77777777" w:rsidR="00F20AA0" w:rsidRPr="005B222E" w:rsidRDefault="00F20AA0" w:rsidP="00A537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349"/>
        <w:rPr>
          <w:rFonts w:ascii="Arial" w:hAnsi="Arial" w:cs="Arial"/>
          <w:color w:val="000000"/>
          <w:kern w:val="0"/>
        </w:rPr>
      </w:pPr>
      <w:r w:rsidRPr="005B222E">
        <w:rPr>
          <w:rFonts w:ascii="Arial" w:hAnsi="Arial" w:cs="Arial"/>
          <w:color w:val="000000"/>
          <w:kern w:val="0"/>
        </w:rPr>
        <w:t>Wszelkie koszty napraw instalacji wynikające ze złego użytkowania będą ponoszone w pełni, w trybie natychmiastowym przez Mieszkańca.</w:t>
      </w:r>
    </w:p>
    <w:p w14:paraId="1040F329" w14:textId="77777777" w:rsidR="00F20AA0" w:rsidRPr="00C12078" w:rsidRDefault="0015663D" w:rsidP="00A53713">
      <w:pPr>
        <w:pStyle w:val="Default"/>
        <w:numPr>
          <w:ilvl w:val="0"/>
          <w:numId w:val="10"/>
        </w:numPr>
        <w:spacing w:line="276" w:lineRule="auto"/>
        <w:ind w:left="709" w:hanging="349"/>
        <w:rPr>
          <w:rFonts w:ascii="Arial" w:hAnsi="Arial" w:cs="Arial"/>
          <w:color w:val="auto"/>
          <w:sz w:val="22"/>
          <w:szCs w:val="22"/>
        </w:rPr>
      </w:pPr>
      <w:r w:rsidRPr="00C12078">
        <w:rPr>
          <w:rFonts w:ascii="Arial" w:hAnsi="Arial" w:cs="Arial"/>
          <w:color w:val="auto"/>
          <w:sz w:val="22"/>
          <w:szCs w:val="22"/>
        </w:rPr>
        <w:t>Gmina zastrzega sobie wystąpieni</w:t>
      </w:r>
      <w:r w:rsidR="00BC6AD4" w:rsidRPr="00C12078">
        <w:rPr>
          <w:rFonts w:ascii="Arial" w:hAnsi="Arial" w:cs="Arial"/>
          <w:color w:val="auto"/>
          <w:sz w:val="22"/>
          <w:szCs w:val="22"/>
        </w:rPr>
        <w:t>e</w:t>
      </w:r>
      <w:r w:rsidRPr="00C12078">
        <w:rPr>
          <w:rFonts w:ascii="Arial" w:hAnsi="Arial" w:cs="Arial"/>
          <w:color w:val="auto"/>
          <w:sz w:val="22"/>
          <w:szCs w:val="22"/>
        </w:rPr>
        <w:t xml:space="preserve"> do Beneficjentów </w:t>
      </w:r>
      <w:r w:rsidR="00880B37" w:rsidRPr="00C12078">
        <w:rPr>
          <w:rFonts w:ascii="Arial" w:hAnsi="Arial" w:cs="Arial"/>
          <w:color w:val="auto"/>
          <w:sz w:val="22"/>
          <w:szCs w:val="22"/>
        </w:rPr>
        <w:t xml:space="preserve">końcowych </w:t>
      </w:r>
      <w:r w:rsidR="009C6FAE" w:rsidRPr="00C12078">
        <w:rPr>
          <w:rFonts w:ascii="Arial" w:hAnsi="Arial" w:cs="Arial"/>
          <w:color w:val="auto"/>
          <w:sz w:val="22"/>
          <w:szCs w:val="22"/>
        </w:rPr>
        <w:t>Projektu</w:t>
      </w:r>
      <w:r w:rsidR="00880B37" w:rsidRPr="00C12078">
        <w:rPr>
          <w:rFonts w:ascii="Arial" w:hAnsi="Arial" w:cs="Arial"/>
          <w:color w:val="auto"/>
          <w:sz w:val="22"/>
          <w:szCs w:val="22"/>
        </w:rPr>
        <w:t xml:space="preserve"> </w:t>
      </w:r>
      <w:r w:rsidRPr="00C12078">
        <w:rPr>
          <w:rFonts w:ascii="Arial" w:hAnsi="Arial" w:cs="Arial"/>
          <w:color w:val="auto"/>
          <w:sz w:val="22"/>
          <w:szCs w:val="22"/>
        </w:rPr>
        <w:t xml:space="preserve">o dodatkowe dane zarówno na etapie oceny jak i realizacji </w:t>
      </w:r>
      <w:r w:rsidR="009C6FAE" w:rsidRPr="00C12078">
        <w:rPr>
          <w:rFonts w:ascii="Arial" w:hAnsi="Arial" w:cs="Arial"/>
          <w:color w:val="auto"/>
          <w:sz w:val="22"/>
          <w:szCs w:val="22"/>
        </w:rPr>
        <w:t>Projektu</w:t>
      </w:r>
      <w:r w:rsidRPr="00C12078">
        <w:rPr>
          <w:rFonts w:ascii="Arial" w:hAnsi="Arial" w:cs="Arial"/>
          <w:color w:val="auto"/>
          <w:sz w:val="22"/>
          <w:szCs w:val="22"/>
        </w:rPr>
        <w:t xml:space="preserve">. Nieudostępnienie danych we wskazanym przez Gminę terminie może spowodować wykluczenie z udziału w projekcie (rozwiązanie Umowy uczestnictwa w projekcie) i skutkować możliwością nałożenia sankcji przewidzianych </w:t>
      </w:r>
      <w:r w:rsidR="00880B37" w:rsidRPr="00C12078">
        <w:rPr>
          <w:rFonts w:ascii="Arial" w:hAnsi="Arial" w:cs="Arial"/>
          <w:color w:val="auto"/>
          <w:sz w:val="22"/>
          <w:szCs w:val="22"/>
        </w:rPr>
        <w:t>w</w:t>
      </w:r>
      <w:r w:rsidRPr="00C12078">
        <w:rPr>
          <w:rFonts w:ascii="Arial" w:hAnsi="Arial" w:cs="Arial"/>
          <w:color w:val="auto"/>
          <w:sz w:val="22"/>
          <w:szCs w:val="22"/>
        </w:rPr>
        <w:t xml:space="preserve"> </w:t>
      </w:r>
      <w:r w:rsidR="00880B37" w:rsidRPr="00C12078">
        <w:rPr>
          <w:rFonts w:ascii="Arial" w:hAnsi="Arial" w:cs="Arial"/>
          <w:color w:val="auto"/>
          <w:sz w:val="22"/>
          <w:szCs w:val="22"/>
        </w:rPr>
        <w:t>Regulaminie lub umowie</w:t>
      </w:r>
      <w:r w:rsidRPr="00C1207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040F32A" w14:textId="77777777" w:rsidR="00EF60CC" w:rsidRPr="005B222E" w:rsidRDefault="00EF60CC" w:rsidP="00A53713">
      <w:pPr>
        <w:pStyle w:val="Default"/>
        <w:numPr>
          <w:ilvl w:val="0"/>
          <w:numId w:val="10"/>
        </w:numPr>
        <w:spacing w:line="276" w:lineRule="auto"/>
        <w:ind w:left="709" w:hanging="349"/>
        <w:rPr>
          <w:rFonts w:ascii="Arial" w:hAnsi="Arial" w:cs="Arial"/>
          <w:color w:val="auto"/>
          <w:sz w:val="22"/>
          <w:szCs w:val="22"/>
        </w:rPr>
      </w:pPr>
      <w:r w:rsidRPr="005B222E">
        <w:rPr>
          <w:rFonts w:ascii="Arial" w:hAnsi="Arial" w:cs="Arial"/>
          <w:sz w:val="22"/>
          <w:szCs w:val="22"/>
        </w:rPr>
        <w:t>Mieszkaniec, który zostanie zakwalifikowany do udziału w projekcie zobowiązuje się do</w:t>
      </w:r>
      <w:r w:rsidR="00723F59" w:rsidRPr="005B222E">
        <w:rPr>
          <w:rFonts w:ascii="Arial" w:hAnsi="Arial" w:cs="Arial"/>
          <w:sz w:val="22"/>
          <w:szCs w:val="22"/>
        </w:rPr>
        <w:t xml:space="preserve"> </w:t>
      </w:r>
      <w:r w:rsidRPr="005B222E">
        <w:rPr>
          <w:rFonts w:ascii="Arial" w:hAnsi="Arial" w:cs="Arial"/>
          <w:sz w:val="22"/>
          <w:szCs w:val="22"/>
        </w:rPr>
        <w:t xml:space="preserve">współpracy z </w:t>
      </w:r>
      <w:r w:rsidR="00492A38">
        <w:rPr>
          <w:rFonts w:ascii="Arial" w:hAnsi="Arial" w:cs="Arial"/>
          <w:sz w:val="22"/>
          <w:szCs w:val="22"/>
        </w:rPr>
        <w:t>Gminą</w:t>
      </w:r>
      <w:r w:rsidRPr="005B222E">
        <w:rPr>
          <w:rFonts w:ascii="Arial" w:hAnsi="Arial" w:cs="Arial"/>
          <w:sz w:val="22"/>
          <w:szCs w:val="22"/>
        </w:rPr>
        <w:t>, udzielania wszelkich informacji,</w:t>
      </w:r>
      <w:r w:rsidR="00723F59" w:rsidRPr="005B222E">
        <w:rPr>
          <w:rFonts w:ascii="Arial" w:hAnsi="Arial" w:cs="Arial"/>
          <w:sz w:val="22"/>
          <w:szCs w:val="22"/>
        </w:rPr>
        <w:t xml:space="preserve"> </w:t>
      </w:r>
      <w:r w:rsidRPr="005B222E">
        <w:rPr>
          <w:rFonts w:ascii="Arial" w:hAnsi="Arial" w:cs="Arial"/>
          <w:sz w:val="22"/>
          <w:szCs w:val="22"/>
        </w:rPr>
        <w:t>przedkładania wymaganych dokumentów oraz dostępu do nieruchomości.</w:t>
      </w:r>
    </w:p>
    <w:p w14:paraId="1040F32B" w14:textId="77777777" w:rsidR="00723F59" w:rsidRPr="005B222E" w:rsidRDefault="00723F59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32C" w14:textId="77777777" w:rsidR="00723F59" w:rsidRPr="005B222E" w:rsidRDefault="00723F59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5B222E">
        <w:rPr>
          <w:rFonts w:ascii="Arial" w:hAnsi="Arial" w:cs="Arial"/>
          <w:b/>
          <w:bCs/>
          <w:color w:val="000000"/>
          <w:kern w:val="0"/>
        </w:rPr>
        <w:t>INFORMACJE FINANSOWE</w:t>
      </w:r>
    </w:p>
    <w:p w14:paraId="1040F32D" w14:textId="77777777" w:rsidR="00550027" w:rsidRPr="005B222E" w:rsidRDefault="00550027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</w:p>
    <w:p w14:paraId="1040F32E" w14:textId="77777777" w:rsidR="00550027" w:rsidRPr="00492A38" w:rsidRDefault="00550027" w:rsidP="00A53713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color w:val="000000"/>
          <w:kern w:val="0"/>
        </w:rPr>
      </w:pPr>
      <w:r w:rsidRPr="00492A38">
        <w:rPr>
          <w:rFonts w:ascii="Arial" w:hAnsi="Arial" w:cs="Arial"/>
          <w:color w:val="000000"/>
          <w:kern w:val="0"/>
        </w:rPr>
        <w:t xml:space="preserve">Montaż finansowy </w:t>
      </w:r>
      <w:r w:rsidR="009C6FAE" w:rsidRPr="00492A38">
        <w:rPr>
          <w:rFonts w:ascii="Arial" w:hAnsi="Arial" w:cs="Arial"/>
          <w:color w:val="000000"/>
          <w:kern w:val="0"/>
        </w:rPr>
        <w:t>Projektu</w:t>
      </w:r>
      <w:r w:rsidRPr="00492A38">
        <w:rPr>
          <w:rFonts w:ascii="Arial" w:hAnsi="Arial" w:cs="Arial"/>
          <w:color w:val="000000"/>
          <w:kern w:val="0"/>
        </w:rPr>
        <w:t xml:space="preserve"> zakłada dofinansowanie do kosztów Instalacji nie większe niż 70% kosztów kwalifikowalnych. </w:t>
      </w:r>
      <w:r w:rsidR="00492A38">
        <w:rPr>
          <w:rFonts w:ascii="Arial" w:hAnsi="Arial" w:cs="Arial"/>
          <w:color w:val="000000"/>
          <w:kern w:val="0"/>
        </w:rPr>
        <w:t>Beneficjent</w:t>
      </w:r>
      <w:r w:rsidRPr="00492A38">
        <w:rPr>
          <w:rFonts w:ascii="Arial" w:hAnsi="Arial" w:cs="Arial"/>
          <w:color w:val="000000"/>
          <w:kern w:val="0"/>
        </w:rPr>
        <w:t xml:space="preserve"> końcowy musi pokryć co najmniej następujące koszty:</w:t>
      </w:r>
    </w:p>
    <w:p w14:paraId="1040F32F" w14:textId="77777777" w:rsidR="00550027" w:rsidRPr="00CE22FB" w:rsidRDefault="00550027" w:rsidP="00A53713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color w:val="000000"/>
          <w:kern w:val="0"/>
        </w:rPr>
      </w:pPr>
      <w:r w:rsidRPr="00CE22FB">
        <w:rPr>
          <w:rFonts w:ascii="Arial" w:hAnsi="Arial" w:cs="Arial"/>
          <w:color w:val="000000"/>
          <w:kern w:val="0"/>
        </w:rPr>
        <w:t>nie mniej niż 30% kosztów kwalifikowanych budowy instalacji (brutto)</w:t>
      </w:r>
      <w:r w:rsidR="00973ADC">
        <w:rPr>
          <w:rFonts w:ascii="Arial" w:hAnsi="Arial" w:cs="Arial"/>
          <w:color w:val="000000"/>
          <w:kern w:val="0"/>
        </w:rPr>
        <w:t xml:space="preserve"> oraz wykonania projektu dla monto3wanej instalacji</w:t>
      </w:r>
      <w:r w:rsidRPr="00CE22FB">
        <w:rPr>
          <w:rFonts w:ascii="Arial" w:hAnsi="Arial" w:cs="Arial"/>
          <w:color w:val="000000"/>
          <w:kern w:val="0"/>
        </w:rPr>
        <w:t xml:space="preserve">, </w:t>
      </w:r>
    </w:p>
    <w:p w14:paraId="1040F330" w14:textId="77777777" w:rsidR="00CE22FB" w:rsidRDefault="00550027" w:rsidP="00A537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color w:val="000000"/>
          <w:kern w:val="0"/>
        </w:rPr>
      </w:pPr>
      <w:r w:rsidRPr="00CE22FB">
        <w:rPr>
          <w:rFonts w:ascii="Arial" w:hAnsi="Arial" w:cs="Arial"/>
          <w:color w:val="000000"/>
          <w:kern w:val="0"/>
        </w:rPr>
        <w:t>niekwalifikowalne, jeśli będą niezbędne do poniesienie w lokalizacji objętej Projektem w celu</w:t>
      </w:r>
      <w:r w:rsidR="00CE22FB" w:rsidRPr="00CE22FB">
        <w:rPr>
          <w:rFonts w:ascii="Arial" w:hAnsi="Arial" w:cs="Arial"/>
          <w:color w:val="000000"/>
          <w:kern w:val="0"/>
        </w:rPr>
        <w:t xml:space="preserve"> </w:t>
      </w:r>
      <w:r w:rsidRPr="00CE22FB">
        <w:rPr>
          <w:rFonts w:ascii="Arial" w:hAnsi="Arial" w:cs="Arial"/>
          <w:color w:val="000000"/>
          <w:kern w:val="0"/>
        </w:rPr>
        <w:t>realizacji Inwestycji lub związane z niestandardowymi warunkami, co zwiększy zużycie materiału</w:t>
      </w:r>
      <w:r w:rsidR="00CE22FB" w:rsidRPr="00CE22FB">
        <w:rPr>
          <w:rFonts w:ascii="Arial" w:hAnsi="Arial" w:cs="Arial"/>
          <w:color w:val="000000"/>
          <w:kern w:val="0"/>
        </w:rPr>
        <w:t xml:space="preserve"> </w:t>
      </w:r>
      <w:r w:rsidRPr="00CE22FB">
        <w:rPr>
          <w:rFonts w:ascii="Arial" w:hAnsi="Arial" w:cs="Arial"/>
          <w:color w:val="000000"/>
          <w:kern w:val="0"/>
        </w:rPr>
        <w:t>lub konieczność dokonania modernizacji istniejących instalacji,</w:t>
      </w:r>
      <w:r w:rsidR="00CE22FB" w:rsidRPr="00CE22FB">
        <w:rPr>
          <w:rFonts w:ascii="Arial" w:hAnsi="Arial" w:cs="Arial"/>
          <w:color w:val="000000"/>
          <w:kern w:val="0"/>
        </w:rPr>
        <w:t xml:space="preserve"> z</w:t>
      </w:r>
      <w:r w:rsidRPr="00CE22FB">
        <w:rPr>
          <w:rFonts w:ascii="Arial" w:hAnsi="Arial" w:cs="Arial"/>
          <w:color w:val="000000"/>
          <w:kern w:val="0"/>
        </w:rPr>
        <w:t>wiązane z eksploatacją Instalacji OZE,</w:t>
      </w:r>
      <w:r w:rsidR="00CE22FB" w:rsidRPr="00CE22FB">
        <w:rPr>
          <w:rFonts w:ascii="Arial" w:hAnsi="Arial" w:cs="Arial"/>
          <w:color w:val="000000"/>
          <w:kern w:val="0"/>
        </w:rPr>
        <w:t xml:space="preserve"> </w:t>
      </w:r>
      <w:r w:rsidRPr="00CE22FB">
        <w:rPr>
          <w:rFonts w:ascii="Arial" w:hAnsi="Arial" w:cs="Arial"/>
          <w:color w:val="000000"/>
          <w:kern w:val="0"/>
        </w:rPr>
        <w:t>napraw instalacji w przypadku, gdy uszkodzenie nie jest objęte gwarancją (np. uszkodzenie</w:t>
      </w:r>
      <w:r w:rsidR="00CE22FB" w:rsidRPr="00CE22FB">
        <w:rPr>
          <w:rFonts w:ascii="Arial" w:hAnsi="Arial" w:cs="Arial"/>
          <w:color w:val="000000"/>
          <w:kern w:val="0"/>
        </w:rPr>
        <w:t xml:space="preserve"> </w:t>
      </w:r>
      <w:r w:rsidRPr="00CE22FB">
        <w:rPr>
          <w:rFonts w:ascii="Arial" w:hAnsi="Arial" w:cs="Arial"/>
          <w:color w:val="000000"/>
          <w:kern w:val="0"/>
        </w:rPr>
        <w:t>będące wynikiem nieprawidłowej eksploatacji),</w:t>
      </w:r>
    </w:p>
    <w:p w14:paraId="1040F331" w14:textId="77777777" w:rsidR="00CE22FB" w:rsidRDefault="00550027" w:rsidP="00A537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color w:val="000000"/>
          <w:kern w:val="0"/>
        </w:rPr>
      </w:pPr>
      <w:r w:rsidRPr="00CE22FB">
        <w:rPr>
          <w:rFonts w:ascii="Arial" w:hAnsi="Arial" w:cs="Arial"/>
          <w:color w:val="000000"/>
          <w:kern w:val="0"/>
        </w:rPr>
        <w:t>koszt ubezpieczenia instalacji OZE,</w:t>
      </w:r>
    </w:p>
    <w:p w14:paraId="1040F332" w14:textId="77777777" w:rsidR="00C96B5B" w:rsidRDefault="00C96B5B" w:rsidP="00A537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koszt weryfikacji technicznej nieruchomości.,</w:t>
      </w:r>
    </w:p>
    <w:p w14:paraId="1040F333" w14:textId="77777777" w:rsidR="00CE22FB" w:rsidRPr="00C96B5B" w:rsidRDefault="00550027" w:rsidP="00A537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color w:val="000000"/>
          <w:kern w:val="0"/>
        </w:rPr>
      </w:pPr>
      <w:r w:rsidRPr="00C96B5B">
        <w:rPr>
          <w:rFonts w:ascii="Arial" w:hAnsi="Arial" w:cs="Arial"/>
          <w:color w:val="000000"/>
          <w:kern w:val="0"/>
        </w:rPr>
        <w:t xml:space="preserve">koszt uzgodnień oraz ewentualnego dodatkowego zabezpieczenia </w:t>
      </w:r>
      <w:proofErr w:type="spellStart"/>
      <w:r w:rsidRPr="00C96B5B">
        <w:rPr>
          <w:rFonts w:ascii="Arial" w:hAnsi="Arial" w:cs="Arial"/>
          <w:color w:val="000000"/>
          <w:kern w:val="0"/>
        </w:rPr>
        <w:t>ppoż</w:t>
      </w:r>
      <w:proofErr w:type="spellEnd"/>
      <w:r w:rsidRPr="00C96B5B">
        <w:rPr>
          <w:rFonts w:ascii="Arial" w:hAnsi="Arial" w:cs="Arial"/>
          <w:color w:val="000000"/>
          <w:kern w:val="0"/>
        </w:rPr>
        <w:t xml:space="preserve"> w przypadku gdy będzie</w:t>
      </w:r>
      <w:r w:rsidR="00C96B5B" w:rsidRPr="00C96B5B">
        <w:rPr>
          <w:rFonts w:ascii="Arial" w:hAnsi="Arial" w:cs="Arial"/>
          <w:color w:val="000000"/>
          <w:kern w:val="0"/>
        </w:rPr>
        <w:t xml:space="preserve"> </w:t>
      </w:r>
      <w:r w:rsidRPr="00C96B5B">
        <w:rPr>
          <w:rFonts w:ascii="Arial" w:hAnsi="Arial" w:cs="Arial"/>
          <w:color w:val="000000"/>
          <w:kern w:val="0"/>
        </w:rPr>
        <w:t>wymagane (łączna moc instalacji powyżej 6,5kWp), a Mieszkaniec posiada już instalację</w:t>
      </w:r>
      <w:r w:rsidR="00CE22FB" w:rsidRPr="00C96B5B">
        <w:rPr>
          <w:rFonts w:ascii="Arial" w:hAnsi="Arial" w:cs="Arial"/>
          <w:color w:val="000000"/>
          <w:kern w:val="0"/>
        </w:rPr>
        <w:t xml:space="preserve"> </w:t>
      </w:r>
      <w:r w:rsidRPr="00C96B5B">
        <w:rPr>
          <w:rFonts w:ascii="Arial" w:hAnsi="Arial" w:cs="Arial"/>
          <w:color w:val="000000"/>
          <w:kern w:val="0"/>
        </w:rPr>
        <w:t>fotowoltaiczną.</w:t>
      </w:r>
    </w:p>
    <w:p w14:paraId="1040F334" w14:textId="77777777" w:rsidR="00550027" w:rsidRPr="0016573B" w:rsidRDefault="00550027" w:rsidP="00A537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color w:val="000000"/>
          <w:kern w:val="0"/>
        </w:rPr>
      </w:pPr>
      <w:r w:rsidRPr="0016573B">
        <w:rPr>
          <w:rFonts w:ascii="Arial" w:hAnsi="Arial" w:cs="Arial"/>
          <w:color w:val="000000"/>
          <w:kern w:val="0"/>
        </w:rPr>
        <w:lastRenderedPageBreak/>
        <w:t xml:space="preserve">wkład własny wyliczony proporcjonalnie na wszystkich uczestników, w części przypadającej na jednego Mieszkańca dotyczący kosztów inspektora nadzoru, </w:t>
      </w:r>
      <w:r w:rsidR="00511821" w:rsidRPr="00CE22FB">
        <w:rPr>
          <w:rFonts w:ascii="Arial" w:hAnsi="Arial" w:cs="Arial"/>
          <w:color w:val="000000"/>
          <w:kern w:val="0"/>
        </w:rPr>
        <w:t xml:space="preserve"> rozwiązań TIK</w:t>
      </w:r>
      <w:r w:rsidR="00FC752B">
        <w:rPr>
          <w:rFonts w:ascii="Arial" w:hAnsi="Arial" w:cs="Arial"/>
          <w:color w:val="000000"/>
          <w:kern w:val="0"/>
        </w:rPr>
        <w:t xml:space="preserve"> (system do </w:t>
      </w:r>
      <w:r w:rsidR="00FC752B" w:rsidRPr="00FC752B">
        <w:rPr>
          <w:rFonts w:ascii="Arial" w:hAnsi="Arial" w:cs="Arial"/>
          <w:color w:val="000000"/>
          <w:kern w:val="0"/>
        </w:rPr>
        <w:t>monitoringu zainstalowanych urz</w:t>
      </w:r>
      <w:r w:rsidR="00FC752B" w:rsidRPr="00FC752B">
        <w:rPr>
          <w:rFonts w:ascii="Arial" w:hAnsi="Arial" w:cs="Arial" w:hint="eastAsia"/>
          <w:color w:val="000000"/>
          <w:kern w:val="0"/>
        </w:rPr>
        <w:t>ą</w:t>
      </w:r>
      <w:r w:rsidR="00FC752B" w:rsidRPr="00FC752B">
        <w:rPr>
          <w:rFonts w:ascii="Arial" w:hAnsi="Arial" w:cs="Arial"/>
          <w:color w:val="000000"/>
          <w:kern w:val="0"/>
        </w:rPr>
        <w:t>dze</w:t>
      </w:r>
      <w:r w:rsidR="00FC752B" w:rsidRPr="00FC752B">
        <w:rPr>
          <w:rFonts w:ascii="Arial" w:hAnsi="Arial" w:cs="Arial" w:hint="eastAsia"/>
          <w:color w:val="000000"/>
          <w:kern w:val="0"/>
        </w:rPr>
        <w:t>ń</w:t>
      </w:r>
      <w:r w:rsidR="00FC752B" w:rsidRPr="00FC752B">
        <w:rPr>
          <w:rFonts w:ascii="Arial" w:hAnsi="Arial" w:cs="Arial"/>
          <w:color w:val="000000"/>
          <w:kern w:val="0"/>
        </w:rPr>
        <w:t xml:space="preserve"> OZE oraz zg</w:t>
      </w:r>
      <w:r w:rsidR="00FC752B" w:rsidRPr="00FC752B">
        <w:rPr>
          <w:rFonts w:ascii="Arial" w:hAnsi="Arial" w:cs="Arial" w:hint="eastAsia"/>
          <w:color w:val="000000"/>
          <w:kern w:val="0"/>
        </w:rPr>
        <w:t>ł</w:t>
      </w:r>
      <w:r w:rsidR="00FC752B" w:rsidRPr="00FC752B">
        <w:rPr>
          <w:rFonts w:ascii="Arial" w:hAnsi="Arial" w:cs="Arial"/>
          <w:color w:val="000000"/>
          <w:kern w:val="0"/>
        </w:rPr>
        <w:t>aszania jakichkolwiek problem</w:t>
      </w:r>
      <w:r w:rsidR="00FC752B" w:rsidRPr="00FC752B">
        <w:rPr>
          <w:rFonts w:ascii="Arial" w:hAnsi="Arial" w:cs="Arial" w:hint="eastAsia"/>
          <w:color w:val="000000"/>
          <w:kern w:val="0"/>
        </w:rPr>
        <w:t>ó</w:t>
      </w:r>
      <w:r w:rsidR="00FC752B" w:rsidRPr="00FC752B">
        <w:rPr>
          <w:rFonts w:ascii="Arial" w:hAnsi="Arial" w:cs="Arial"/>
          <w:color w:val="000000"/>
          <w:kern w:val="0"/>
        </w:rPr>
        <w:t>w z instalacjami OZE</w:t>
      </w:r>
      <w:r w:rsidR="00FC752B">
        <w:rPr>
          <w:rFonts w:ascii="Arial" w:hAnsi="Arial" w:cs="Arial"/>
          <w:color w:val="000000"/>
          <w:kern w:val="0"/>
        </w:rPr>
        <w:t>)</w:t>
      </w:r>
      <w:r w:rsidR="00511821" w:rsidRPr="00CE22FB">
        <w:rPr>
          <w:rFonts w:ascii="Arial" w:hAnsi="Arial" w:cs="Arial"/>
          <w:color w:val="000000"/>
          <w:kern w:val="0"/>
        </w:rPr>
        <w:t xml:space="preserve"> w </w:t>
      </w:r>
      <w:r w:rsidR="00511821">
        <w:rPr>
          <w:rFonts w:ascii="Arial" w:hAnsi="Arial" w:cs="Arial"/>
          <w:color w:val="000000"/>
          <w:kern w:val="0"/>
        </w:rPr>
        <w:t>P</w:t>
      </w:r>
      <w:r w:rsidR="00511821" w:rsidRPr="00CE22FB">
        <w:rPr>
          <w:rFonts w:ascii="Arial" w:hAnsi="Arial" w:cs="Arial"/>
          <w:color w:val="000000"/>
          <w:kern w:val="0"/>
        </w:rPr>
        <w:t>rojekcie</w:t>
      </w:r>
      <w:r w:rsidRPr="0016573B">
        <w:rPr>
          <w:rFonts w:ascii="Arial" w:hAnsi="Arial" w:cs="Arial"/>
          <w:color w:val="000000"/>
          <w:kern w:val="0"/>
        </w:rPr>
        <w:t xml:space="preserve">, przeprowadzenia edukacji ekologicznej i promocji </w:t>
      </w:r>
      <w:r w:rsidR="009C6FAE" w:rsidRPr="0016573B">
        <w:rPr>
          <w:rFonts w:ascii="Arial" w:hAnsi="Arial" w:cs="Arial"/>
          <w:color w:val="000000"/>
          <w:kern w:val="0"/>
        </w:rPr>
        <w:t>Projektu</w:t>
      </w:r>
      <w:r w:rsidRPr="0016573B">
        <w:rPr>
          <w:rFonts w:ascii="Arial" w:hAnsi="Arial" w:cs="Arial"/>
          <w:color w:val="000000"/>
          <w:kern w:val="0"/>
        </w:rPr>
        <w:t xml:space="preserve"> oraz kosztów pośrednich. Przewid</w:t>
      </w:r>
      <w:r w:rsidR="006012C4" w:rsidRPr="0016573B">
        <w:rPr>
          <w:rFonts w:ascii="Arial" w:hAnsi="Arial" w:cs="Arial"/>
          <w:color w:val="000000"/>
          <w:kern w:val="0"/>
        </w:rPr>
        <w:t>ywany maksymalny koszt</w:t>
      </w:r>
      <w:r w:rsidRPr="0016573B">
        <w:rPr>
          <w:rFonts w:ascii="Arial" w:hAnsi="Arial" w:cs="Arial"/>
          <w:color w:val="000000"/>
          <w:kern w:val="0"/>
        </w:rPr>
        <w:t xml:space="preserve"> dla </w:t>
      </w:r>
      <w:r w:rsidR="005146AC" w:rsidRPr="0016573B">
        <w:rPr>
          <w:rFonts w:ascii="Arial" w:hAnsi="Arial" w:cs="Arial"/>
          <w:color w:val="000000"/>
          <w:kern w:val="0"/>
        </w:rPr>
        <w:t>M</w:t>
      </w:r>
      <w:r w:rsidRPr="0016573B">
        <w:rPr>
          <w:rFonts w:ascii="Arial" w:hAnsi="Arial" w:cs="Arial"/>
          <w:color w:val="000000"/>
          <w:kern w:val="0"/>
        </w:rPr>
        <w:t xml:space="preserve">ieszkańca </w:t>
      </w:r>
      <w:r w:rsidR="006012C4" w:rsidRPr="0016573B">
        <w:rPr>
          <w:rFonts w:ascii="Arial" w:hAnsi="Arial" w:cs="Arial"/>
          <w:color w:val="000000"/>
          <w:kern w:val="0"/>
        </w:rPr>
        <w:t xml:space="preserve">zostanie podany po </w:t>
      </w:r>
      <w:r w:rsidR="0016573B" w:rsidRPr="0016573B">
        <w:rPr>
          <w:rFonts w:ascii="Arial" w:hAnsi="Arial" w:cs="Arial"/>
          <w:color w:val="000000"/>
          <w:kern w:val="0"/>
        </w:rPr>
        <w:t>podpisaniu umowy o dofinansowanie prze Gminę.</w:t>
      </w:r>
    </w:p>
    <w:p w14:paraId="1040F335" w14:textId="77777777" w:rsidR="00C260DB" w:rsidRPr="00862356" w:rsidRDefault="00550027" w:rsidP="00A53713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color w:val="000000"/>
          <w:kern w:val="0"/>
        </w:rPr>
      </w:pPr>
      <w:r w:rsidRPr="00862356">
        <w:rPr>
          <w:rFonts w:ascii="Arial" w:hAnsi="Arial" w:cs="Arial"/>
          <w:color w:val="000000"/>
          <w:kern w:val="0"/>
        </w:rPr>
        <w:t xml:space="preserve">Wysokość partycypacji Uczestnika w kosztach może ulec zmianie i zostanie ustalona po przeprowadzeniu procedury przetargowej na wybór Wykonawcy </w:t>
      </w:r>
      <w:r w:rsidR="00862356" w:rsidRPr="00862356">
        <w:rPr>
          <w:rFonts w:ascii="Arial" w:hAnsi="Arial" w:cs="Arial"/>
          <w:color w:val="000000"/>
          <w:kern w:val="0"/>
        </w:rPr>
        <w:t xml:space="preserve">robót budowlanych oraz po przeprowadzeniu </w:t>
      </w:r>
      <w:r w:rsidR="00862356" w:rsidRPr="00862356">
        <w:rPr>
          <w:rFonts w:ascii="Arial" w:hAnsi="Arial" w:cs="Arial"/>
        </w:rPr>
        <w:t xml:space="preserve">pozostałych postępowań dotyczących edukacji ekologicznej, promocji Projektu, a także kosztów pośrednich Projektu ponoszonych </w:t>
      </w:r>
      <w:r w:rsidRPr="00862356">
        <w:rPr>
          <w:rFonts w:ascii="Arial" w:hAnsi="Arial" w:cs="Arial"/>
          <w:color w:val="000000"/>
          <w:kern w:val="0"/>
        </w:rPr>
        <w:t>przez Gminę. W przypadku, kiedy</w:t>
      </w:r>
      <w:r w:rsidR="00BE3FD0" w:rsidRPr="00862356">
        <w:rPr>
          <w:rFonts w:ascii="Arial" w:hAnsi="Arial" w:cs="Arial"/>
          <w:color w:val="000000"/>
          <w:kern w:val="0"/>
        </w:rPr>
        <w:t xml:space="preserve"> </w:t>
      </w:r>
      <w:r w:rsidRPr="00862356">
        <w:rPr>
          <w:rFonts w:ascii="Arial" w:hAnsi="Arial" w:cs="Arial"/>
          <w:color w:val="000000"/>
          <w:kern w:val="0"/>
        </w:rPr>
        <w:t>zaoferowana przez Wykonawcę cena będzie wyższa niż wysokość określona we wniosku o dofinansowania,</w:t>
      </w:r>
      <w:r w:rsidR="00BE3FD0" w:rsidRPr="00862356">
        <w:rPr>
          <w:rFonts w:ascii="Arial" w:hAnsi="Arial" w:cs="Arial"/>
          <w:color w:val="000000"/>
          <w:kern w:val="0"/>
        </w:rPr>
        <w:t xml:space="preserve"> </w:t>
      </w:r>
      <w:r w:rsidRPr="00862356">
        <w:rPr>
          <w:rFonts w:ascii="Arial" w:hAnsi="Arial" w:cs="Arial"/>
          <w:color w:val="000000"/>
          <w:kern w:val="0"/>
        </w:rPr>
        <w:t>wówczas mieszkaniec będzie musiał pokryć tą różnicę.</w:t>
      </w:r>
    </w:p>
    <w:p w14:paraId="1040F336" w14:textId="77777777" w:rsidR="00C260DB" w:rsidRDefault="00EF60CC" w:rsidP="00A53713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color w:val="000000"/>
          <w:kern w:val="0"/>
        </w:rPr>
      </w:pPr>
      <w:r w:rsidRPr="00C260DB">
        <w:rPr>
          <w:rFonts w:ascii="Arial" w:hAnsi="Arial" w:cs="Arial"/>
          <w:color w:val="000000"/>
          <w:kern w:val="0"/>
        </w:rPr>
        <w:t>Wkład własny Mieszkaniec zobowiązany jest uiścić w terminie do 14 dni od daty otrzymania</w:t>
      </w:r>
      <w:r w:rsidR="00723F59" w:rsidRPr="00C260DB">
        <w:rPr>
          <w:rFonts w:ascii="Arial" w:hAnsi="Arial" w:cs="Arial"/>
          <w:color w:val="000000"/>
          <w:kern w:val="0"/>
        </w:rPr>
        <w:t xml:space="preserve"> </w:t>
      </w:r>
      <w:r w:rsidRPr="00C260DB">
        <w:rPr>
          <w:rFonts w:ascii="Arial" w:hAnsi="Arial" w:cs="Arial"/>
          <w:color w:val="000000"/>
          <w:kern w:val="0"/>
        </w:rPr>
        <w:t>wezwania, na konto Gminy podane w wezwaniu</w:t>
      </w:r>
      <w:r w:rsidR="00C260DB">
        <w:rPr>
          <w:rFonts w:ascii="Arial" w:hAnsi="Arial" w:cs="Arial"/>
          <w:color w:val="000000"/>
          <w:kern w:val="0"/>
        </w:rPr>
        <w:t>.</w:t>
      </w:r>
    </w:p>
    <w:p w14:paraId="1040F337" w14:textId="77777777" w:rsidR="00C260DB" w:rsidRDefault="00EF60CC" w:rsidP="00A53713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color w:val="000000"/>
          <w:kern w:val="0"/>
        </w:rPr>
      </w:pPr>
      <w:r w:rsidRPr="00C260DB">
        <w:rPr>
          <w:rFonts w:ascii="Arial" w:hAnsi="Arial" w:cs="Arial"/>
          <w:color w:val="000000"/>
          <w:kern w:val="0"/>
        </w:rPr>
        <w:t>Nie dokonanie przez Mieszkańca wpłaty w terminie i wysokości określonej w ust.</w:t>
      </w:r>
      <w:r w:rsidR="0084661D">
        <w:rPr>
          <w:rFonts w:ascii="Arial" w:hAnsi="Arial" w:cs="Arial"/>
          <w:color w:val="000000"/>
          <w:kern w:val="0"/>
        </w:rPr>
        <w:t>3</w:t>
      </w:r>
      <w:r w:rsidRPr="00C260DB">
        <w:rPr>
          <w:rFonts w:ascii="Arial" w:hAnsi="Arial" w:cs="Arial"/>
          <w:color w:val="000000"/>
          <w:kern w:val="0"/>
        </w:rPr>
        <w:t xml:space="preserve"> jest</w:t>
      </w:r>
      <w:r w:rsidR="00723F59" w:rsidRPr="00C260DB">
        <w:rPr>
          <w:rFonts w:ascii="Arial" w:hAnsi="Arial" w:cs="Arial"/>
          <w:color w:val="000000"/>
          <w:kern w:val="0"/>
        </w:rPr>
        <w:t xml:space="preserve"> </w:t>
      </w:r>
      <w:r w:rsidRPr="00C260DB">
        <w:rPr>
          <w:rFonts w:ascii="Arial" w:hAnsi="Arial" w:cs="Arial"/>
          <w:color w:val="000000"/>
          <w:kern w:val="0"/>
        </w:rPr>
        <w:t xml:space="preserve">równoznaczne z rezygnacją z udziału w </w:t>
      </w:r>
      <w:r w:rsidR="0084661D">
        <w:rPr>
          <w:rFonts w:ascii="Arial" w:hAnsi="Arial" w:cs="Arial"/>
          <w:color w:val="000000"/>
          <w:kern w:val="0"/>
        </w:rPr>
        <w:t>P</w:t>
      </w:r>
      <w:r w:rsidRPr="00C260DB">
        <w:rPr>
          <w:rFonts w:ascii="Arial" w:hAnsi="Arial" w:cs="Arial"/>
          <w:color w:val="000000"/>
          <w:kern w:val="0"/>
        </w:rPr>
        <w:t>rojekcie</w:t>
      </w:r>
      <w:r w:rsidR="00E24E37" w:rsidRPr="00C260DB">
        <w:rPr>
          <w:rFonts w:ascii="Arial" w:hAnsi="Arial" w:cs="Arial"/>
          <w:color w:val="000000"/>
          <w:kern w:val="0"/>
        </w:rPr>
        <w:t>.</w:t>
      </w:r>
      <w:r w:rsidRPr="00C260DB">
        <w:rPr>
          <w:rFonts w:ascii="Arial" w:hAnsi="Arial" w:cs="Arial"/>
          <w:color w:val="000000"/>
          <w:kern w:val="0"/>
        </w:rPr>
        <w:t xml:space="preserve"> </w:t>
      </w:r>
    </w:p>
    <w:p w14:paraId="1040F338" w14:textId="77777777" w:rsidR="00C260DB" w:rsidRDefault="00EF60CC" w:rsidP="00A53713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color w:val="000000"/>
          <w:kern w:val="0"/>
        </w:rPr>
      </w:pPr>
      <w:r w:rsidRPr="00C260DB">
        <w:rPr>
          <w:rFonts w:ascii="Arial" w:hAnsi="Arial" w:cs="Arial"/>
          <w:color w:val="000000"/>
          <w:kern w:val="0"/>
        </w:rPr>
        <w:t xml:space="preserve">W przypadku zbycia nieruchomości przez Mieszkańca w okresie trwałości </w:t>
      </w:r>
      <w:r w:rsidR="009C6FAE" w:rsidRPr="00C260DB">
        <w:rPr>
          <w:rFonts w:ascii="Arial" w:hAnsi="Arial" w:cs="Arial"/>
          <w:color w:val="000000"/>
          <w:kern w:val="0"/>
        </w:rPr>
        <w:t>Projektu</w:t>
      </w:r>
      <w:r w:rsidRPr="00C260DB">
        <w:rPr>
          <w:rFonts w:ascii="Arial" w:hAnsi="Arial" w:cs="Arial"/>
          <w:color w:val="000000"/>
          <w:kern w:val="0"/>
        </w:rPr>
        <w:t>, zobowiązania</w:t>
      </w:r>
      <w:r w:rsidR="00723F59" w:rsidRPr="00C260DB">
        <w:rPr>
          <w:rFonts w:ascii="Arial" w:hAnsi="Arial" w:cs="Arial"/>
          <w:color w:val="000000"/>
          <w:kern w:val="0"/>
        </w:rPr>
        <w:t xml:space="preserve"> </w:t>
      </w:r>
      <w:r w:rsidRPr="00C260DB">
        <w:rPr>
          <w:rFonts w:ascii="Arial" w:hAnsi="Arial" w:cs="Arial"/>
          <w:color w:val="000000"/>
          <w:kern w:val="0"/>
        </w:rPr>
        <w:t>wynikające z udziału w projekcie zostaną przeniesione na nabywcę prawnego nieruchomości. W</w:t>
      </w:r>
      <w:r w:rsidR="00723F59" w:rsidRPr="00C260DB">
        <w:rPr>
          <w:rFonts w:ascii="Arial" w:hAnsi="Arial" w:cs="Arial"/>
          <w:color w:val="000000"/>
          <w:kern w:val="0"/>
        </w:rPr>
        <w:t xml:space="preserve"> </w:t>
      </w:r>
      <w:r w:rsidRPr="00C260DB">
        <w:rPr>
          <w:rFonts w:ascii="Arial" w:hAnsi="Arial" w:cs="Arial"/>
          <w:color w:val="000000"/>
          <w:kern w:val="0"/>
        </w:rPr>
        <w:t>przypadku braku przeniesienia wyżej wymienionych zobowiązań, Mieszkaniec zobowiązany jest do</w:t>
      </w:r>
      <w:r w:rsidR="00723F59" w:rsidRPr="00C260DB">
        <w:rPr>
          <w:rFonts w:ascii="Arial" w:hAnsi="Arial" w:cs="Arial"/>
          <w:color w:val="000000"/>
          <w:kern w:val="0"/>
        </w:rPr>
        <w:t xml:space="preserve"> </w:t>
      </w:r>
      <w:r w:rsidRPr="00C260DB">
        <w:rPr>
          <w:rFonts w:ascii="Arial" w:hAnsi="Arial" w:cs="Arial"/>
          <w:color w:val="000000"/>
          <w:kern w:val="0"/>
        </w:rPr>
        <w:t>zwrotu wszystkich kosztów instalacji, wg wartości początkowej w momencie instalacji.</w:t>
      </w:r>
    </w:p>
    <w:p w14:paraId="1040F339" w14:textId="77777777" w:rsidR="00C260DB" w:rsidRDefault="00C260DB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</w:p>
    <w:p w14:paraId="1040F33A" w14:textId="77777777" w:rsidR="00116A77" w:rsidRDefault="00116A77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</w:p>
    <w:p w14:paraId="1040F33B" w14:textId="77777777" w:rsidR="00450096" w:rsidRPr="00930407" w:rsidRDefault="004F5E7B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930407">
        <w:rPr>
          <w:rFonts w:ascii="Arial" w:hAnsi="Arial" w:cs="Arial"/>
          <w:b/>
          <w:bCs/>
          <w:color w:val="000000"/>
          <w:kern w:val="0"/>
        </w:rPr>
        <w:t xml:space="preserve">ZASADY MONITOROWANIA I KONTROLI </w:t>
      </w:r>
      <w:r w:rsidR="00492A38">
        <w:rPr>
          <w:rFonts w:ascii="Arial" w:hAnsi="Arial" w:cs="Arial"/>
          <w:b/>
          <w:bCs/>
          <w:color w:val="000000"/>
          <w:kern w:val="0"/>
        </w:rPr>
        <w:t>BENEFICJENTÓW</w:t>
      </w:r>
      <w:r w:rsidRPr="00930407">
        <w:rPr>
          <w:rFonts w:ascii="Arial" w:hAnsi="Arial" w:cs="Arial"/>
          <w:b/>
          <w:bCs/>
          <w:color w:val="000000"/>
          <w:kern w:val="0"/>
        </w:rPr>
        <w:t xml:space="preserve"> KOŃCOWYCH</w:t>
      </w:r>
    </w:p>
    <w:p w14:paraId="1040F33C" w14:textId="77777777" w:rsidR="005146AC" w:rsidRDefault="005146AC" w:rsidP="005146AC">
      <w:pPr>
        <w:pStyle w:val="Akapitzlist"/>
        <w:spacing w:after="0" w:line="276" w:lineRule="auto"/>
        <w:rPr>
          <w:rFonts w:ascii="Arial" w:hAnsi="Arial" w:cs="Arial"/>
        </w:rPr>
      </w:pPr>
    </w:p>
    <w:p w14:paraId="1040F33D" w14:textId="77777777" w:rsidR="002905B6" w:rsidRPr="005146AC" w:rsidRDefault="002C75B7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2C75B7">
        <w:rPr>
          <w:rFonts w:ascii="Arial" w:hAnsi="Arial" w:cs="Arial"/>
        </w:rPr>
        <w:t xml:space="preserve">Zamontowane instalacje OZE w trakcie realizacji </w:t>
      </w:r>
      <w:r w:rsidR="009C6FAE" w:rsidRPr="005146AC">
        <w:rPr>
          <w:rFonts w:ascii="Arial" w:hAnsi="Arial" w:cs="Arial"/>
        </w:rPr>
        <w:t>Projektu</w:t>
      </w:r>
      <w:r w:rsidRPr="002C75B7">
        <w:rPr>
          <w:rFonts w:ascii="Arial" w:hAnsi="Arial" w:cs="Arial"/>
        </w:rPr>
        <w:t xml:space="preserve"> w </w:t>
      </w:r>
      <w:r w:rsidR="005146AC" w:rsidRPr="005146AC">
        <w:rPr>
          <w:rFonts w:ascii="Arial" w:hAnsi="Arial" w:cs="Arial"/>
        </w:rPr>
        <w:t xml:space="preserve">okresie trwałości </w:t>
      </w:r>
      <w:r w:rsidR="009C6FAE" w:rsidRPr="005146AC">
        <w:rPr>
          <w:rFonts w:ascii="Arial" w:hAnsi="Arial" w:cs="Arial"/>
        </w:rPr>
        <w:t>Projektu</w:t>
      </w:r>
      <w:r w:rsidRPr="002C75B7">
        <w:rPr>
          <w:rFonts w:ascii="Arial" w:hAnsi="Arial" w:cs="Arial"/>
        </w:rPr>
        <w:t xml:space="preserve"> będą</w:t>
      </w:r>
      <w:r w:rsidR="005146AC" w:rsidRPr="005146AC">
        <w:rPr>
          <w:rFonts w:ascii="Arial" w:hAnsi="Arial" w:cs="Arial"/>
        </w:rPr>
        <w:t xml:space="preserve"> </w:t>
      </w:r>
      <w:r w:rsidRPr="005146AC">
        <w:rPr>
          <w:rFonts w:ascii="Arial" w:hAnsi="Arial" w:cs="Arial"/>
        </w:rPr>
        <w:t>stanowiły własność Gminy i przez ten czas zostaną użyczone do bezpłatnego użytkowania</w:t>
      </w:r>
      <w:r w:rsidR="005146AC" w:rsidRPr="005146AC">
        <w:rPr>
          <w:rFonts w:ascii="Arial" w:hAnsi="Arial" w:cs="Arial"/>
        </w:rPr>
        <w:t xml:space="preserve"> </w:t>
      </w:r>
      <w:r w:rsidRPr="005146AC">
        <w:rPr>
          <w:rFonts w:ascii="Arial" w:hAnsi="Arial" w:cs="Arial"/>
        </w:rPr>
        <w:t>właścicielom budynków mieszkalnych. Po pięciu latach zostaną przekazane właścicielom budynków mieszkalnych bez dodatkowych kosztów</w:t>
      </w:r>
      <w:r w:rsidR="004D514D">
        <w:rPr>
          <w:rFonts w:ascii="Arial" w:hAnsi="Arial" w:cs="Arial"/>
        </w:rPr>
        <w:t>.</w:t>
      </w:r>
    </w:p>
    <w:p w14:paraId="1040F33E" w14:textId="77777777" w:rsidR="004D514D" w:rsidRDefault="00754E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W trakcie realizacji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 oraz w </w:t>
      </w:r>
      <w:r w:rsidR="004D514D" w:rsidRPr="005B222E">
        <w:rPr>
          <w:rFonts w:ascii="Arial" w:hAnsi="Arial" w:cs="Arial"/>
        </w:rPr>
        <w:t>okresie trwałoś</w:t>
      </w:r>
      <w:r w:rsidRPr="005B222E">
        <w:rPr>
          <w:rFonts w:ascii="Arial" w:hAnsi="Arial" w:cs="Arial"/>
        </w:rPr>
        <w:t xml:space="preserve">ci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 tj. w ciągu 5 lat od </w:t>
      </w:r>
      <w:r w:rsidRPr="004D514D">
        <w:rPr>
          <w:rFonts w:ascii="Arial" w:hAnsi="Arial" w:cs="Arial"/>
        </w:rPr>
        <w:t xml:space="preserve">dokonania płatności końcowej na rzecz Gminy, </w:t>
      </w:r>
      <w:r w:rsidR="00492A38" w:rsidRPr="004D514D">
        <w:rPr>
          <w:rFonts w:ascii="Arial" w:hAnsi="Arial" w:cs="Arial"/>
        </w:rPr>
        <w:t>Beneficjent</w:t>
      </w:r>
      <w:r w:rsidRPr="004D514D">
        <w:rPr>
          <w:rFonts w:ascii="Arial" w:hAnsi="Arial" w:cs="Arial"/>
        </w:rPr>
        <w:t xml:space="preserve"> końcowy </w:t>
      </w:r>
      <w:r w:rsidR="00164308" w:rsidRPr="004D514D">
        <w:rPr>
          <w:rFonts w:ascii="Arial" w:hAnsi="Arial" w:cs="Arial"/>
        </w:rPr>
        <w:t xml:space="preserve">realizuje postanowienia punktu </w:t>
      </w:r>
      <w:r w:rsidR="004D514D" w:rsidRPr="004D514D">
        <w:rPr>
          <w:rFonts w:ascii="Arial" w:hAnsi="Arial" w:cs="Arial"/>
        </w:rPr>
        <w:t>IV.3.</w:t>
      </w:r>
      <w:r w:rsidR="00CE6448" w:rsidRPr="004D514D">
        <w:rPr>
          <w:rFonts w:ascii="Arial" w:hAnsi="Arial" w:cs="Arial"/>
        </w:rPr>
        <w:t xml:space="preserve"> </w:t>
      </w:r>
    </w:p>
    <w:p w14:paraId="1040F33F" w14:textId="77777777" w:rsidR="004D514D" w:rsidRDefault="00492A38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4D514D">
        <w:rPr>
          <w:rFonts w:ascii="Arial" w:hAnsi="Arial" w:cs="Arial"/>
        </w:rPr>
        <w:t xml:space="preserve">Beneficjent </w:t>
      </w:r>
      <w:r w:rsidR="00754EB6" w:rsidRPr="004D514D">
        <w:rPr>
          <w:rFonts w:ascii="Arial" w:hAnsi="Arial" w:cs="Arial"/>
        </w:rPr>
        <w:t>końcowy musi umożliwić pełny i niezakłócony dostęp do wszelkich informacji, rzeczy,</w:t>
      </w:r>
      <w:r w:rsidR="004D514D">
        <w:rPr>
          <w:rFonts w:ascii="Arial" w:hAnsi="Arial" w:cs="Arial"/>
        </w:rPr>
        <w:t xml:space="preserve"> </w:t>
      </w:r>
      <w:r w:rsidR="00754EB6" w:rsidRPr="004D514D">
        <w:rPr>
          <w:rFonts w:ascii="Arial" w:hAnsi="Arial" w:cs="Arial"/>
        </w:rPr>
        <w:t>materiałów, urządzeń, sprzętów, obiektów, terenów i pomieszczeń, w których realizowana będzie Inwestycja.</w:t>
      </w:r>
    </w:p>
    <w:p w14:paraId="1040F340" w14:textId="77777777" w:rsidR="004D514D" w:rsidRDefault="00492A38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4D514D">
        <w:rPr>
          <w:rFonts w:ascii="Arial" w:hAnsi="Arial" w:cs="Arial"/>
        </w:rPr>
        <w:t xml:space="preserve">Beneficjent </w:t>
      </w:r>
      <w:r w:rsidR="00754EB6" w:rsidRPr="004D514D">
        <w:rPr>
          <w:rFonts w:ascii="Arial" w:hAnsi="Arial" w:cs="Arial"/>
        </w:rPr>
        <w:t xml:space="preserve">końcowy w okresie trwałości </w:t>
      </w:r>
      <w:r w:rsidR="009C6FAE" w:rsidRPr="004D514D">
        <w:rPr>
          <w:rFonts w:ascii="Arial" w:hAnsi="Arial" w:cs="Arial"/>
        </w:rPr>
        <w:t>Projektu</w:t>
      </w:r>
      <w:r w:rsidR="00754EB6" w:rsidRPr="004D514D">
        <w:rPr>
          <w:rFonts w:ascii="Arial" w:hAnsi="Arial" w:cs="Arial"/>
        </w:rPr>
        <w:t xml:space="preserve"> zobowiązuje się do osiągnięcia wskaźników rezultatu</w:t>
      </w:r>
      <w:r w:rsidR="00164308" w:rsidRPr="004D514D">
        <w:rPr>
          <w:rFonts w:ascii="Arial" w:hAnsi="Arial" w:cs="Arial"/>
        </w:rPr>
        <w:t xml:space="preserve"> </w:t>
      </w:r>
      <w:r w:rsidR="00754EB6" w:rsidRPr="004D514D">
        <w:rPr>
          <w:rFonts w:ascii="Arial" w:hAnsi="Arial" w:cs="Arial"/>
        </w:rPr>
        <w:t xml:space="preserve">określonych ilościowo i terminowo w </w:t>
      </w:r>
      <w:r w:rsidR="00994C23">
        <w:rPr>
          <w:rFonts w:ascii="Arial" w:hAnsi="Arial" w:cs="Arial"/>
        </w:rPr>
        <w:t>U</w:t>
      </w:r>
      <w:r w:rsidR="00754EB6" w:rsidRPr="004D514D">
        <w:rPr>
          <w:rFonts w:ascii="Arial" w:hAnsi="Arial" w:cs="Arial"/>
        </w:rPr>
        <w:t xml:space="preserve">mowie </w:t>
      </w:r>
      <w:r w:rsidR="00994C23">
        <w:rPr>
          <w:rFonts w:ascii="Arial" w:hAnsi="Arial" w:cs="Arial"/>
        </w:rPr>
        <w:t>z Beneficjentem końcowym</w:t>
      </w:r>
      <w:r w:rsidR="00754EB6" w:rsidRPr="004D514D">
        <w:rPr>
          <w:rFonts w:ascii="Arial" w:hAnsi="Arial" w:cs="Arial"/>
        </w:rPr>
        <w:t xml:space="preserve">. O dacie zakończenia </w:t>
      </w:r>
      <w:r w:rsidR="009C6FAE" w:rsidRPr="004D514D">
        <w:rPr>
          <w:rFonts w:ascii="Arial" w:hAnsi="Arial" w:cs="Arial"/>
        </w:rPr>
        <w:t>Projektu</w:t>
      </w:r>
      <w:r w:rsidR="00754EB6" w:rsidRPr="004D514D">
        <w:rPr>
          <w:rFonts w:ascii="Arial" w:hAnsi="Arial" w:cs="Arial"/>
        </w:rPr>
        <w:t xml:space="preserve"> </w:t>
      </w:r>
      <w:r w:rsidR="00CE22FB" w:rsidRPr="004D514D">
        <w:rPr>
          <w:rFonts w:ascii="Arial" w:hAnsi="Arial" w:cs="Arial"/>
        </w:rPr>
        <w:t xml:space="preserve">Beneficjent </w:t>
      </w:r>
      <w:r w:rsidR="00754EB6" w:rsidRPr="004D514D">
        <w:rPr>
          <w:rFonts w:ascii="Arial" w:hAnsi="Arial" w:cs="Arial"/>
        </w:rPr>
        <w:t>końcowy</w:t>
      </w:r>
      <w:r w:rsidR="00164308" w:rsidRPr="004D514D">
        <w:rPr>
          <w:rFonts w:ascii="Arial" w:hAnsi="Arial" w:cs="Arial"/>
        </w:rPr>
        <w:t xml:space="preserve"> </w:t>
      </w:r>
      <w:r w:rsidR="00754EB6" w:rsidRPr="004D514D">
        <w:rPr>
          <w:rFonts w:ascii="Arial" w:hAnsi="Arial" w:cs="Arial"/>
        </w:rPr>
        <w:t>zostanie poinformowany mailowo</w:t>
      </w:r>
      <w:r w:rsidR="00164308" w:rsidRPr="004D514D">
        <w:rPr>
          <w:rFonts w:ascii="Arial" w:hAnsi="Arial" w:cs="Arial"/>
        </w:rPr>
        <w:t>.</w:t>
      </w:r>
    </w:p>
    <w:p w14:paraId="1040F341" w14:textId="77777777" w:rsidR="002310DE" w:rsidRDefault="00754E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4D514D">
        <w:rPr>
          <w:rFonts w:ascii="Arial" w:hAnsi="Arial" w:cs="Arial"/>
        </w:rPr>
        <w:t>Źródłem informacji dotyczącym osiągnięcia wskaźników osiąganych w całym okresie trwałości będzie</w:t>
      </w:r>
      <w:r w:rsidR="00164308" w:rsidRPr="004D514D">
        <w:rPr>
          <w:rFonts w:ascii="Arial" w:hAnsi="Arial" w:cs="Arial"/>
        </w:rPr>
        <w:t xml:space="preserve"> </w:t>
      </w:r>
      <w:r w:rsidRPr="004D514D">
        <w:rPr>
          <w:rFonts w:ascii="Arial" w:hAnsi="Arial" w:cs="Arial"/>
        </w:rPr>
        <w:t>odczyt z inwertera (falownika) i/lub odczyt z licznika energii cieplnej oraz przekazanie danych do</w:t>
      </w:r>
      <w:r w:rsidR="00164308" w:rsidRPr="004D514D">
        <w:rPr>
          <w:rFonts w:ascii="Arial" w:hAnsi="Arial" w:cs="Arial"/>
        </w:rPr>
        <w:t xml:space="preserve"> </w:t>
      </w:r>
      <w:r w:rsidR="00062BAA">
        <w:rPr>
          <w:rFonts w:ascii="Arial" w:hAnsi="Arial" w:cs="Arial"/>
        </w:rPr>
        <w:t>Gminy</w:t>
      </w:r>
      <w:r w:rsidRPr="004D514D">
        <w:rPr>
          <w:rFonts w:ascii="Arial" w:hAnsi="Arial" w:cs="Arial"/>
        </w:rPr>
        <w:t xml:space="preserve"> w formie zdjęć liczników/falownika w okresach wskazanych przez </w:t>
      </w:r>
      <w:r w:rsidR="00062BAA">
        <w:rPr>
          <w:rFonts w:ascii="Arial" w:hAnsi="Arial" w:cs="Arial"/>
        </w:rPr>
        <w:t>Gminę</w:t>
      </w:r>
      <w:r w:rsidRPr="004D514D">
        <w:rPr>
          <w:rFonts w:ascii="Arial" w:hAnsi="Arial" w:cs="Arial"/>
        </w:rPr>
        <w:t>.</w:t>
      </w:r>
    </w:p>
    <w:p w14:paraId="1040F342" w14:textId="77777777" w:rsidR="00F0083F" w:rsidRDefault="00754E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2310DE">
        <w:rPr>
          <w:rFonts w:ascii="Arial" w:hAnsi="Arial" w:cs="Arial"/>
        </w:rPr>
        <w:t>Instalacja</w:t>
      </w:r>
      <w:r w:rsidR="00164308" w:rsidRPr="002310DE">
        <w:rPr>
          <w:rFonts w:ascii="Arial" w:hAnsi="Arial" w:cs="Arial"/>
        </w:rPr>
        <w:t xml:space="preserve"> OZE</w:t>
      </w:r>
      <w:r w:rsidRPr="002310DE">
        <w:rPr>
          <w:rFonts w:ascii="Arial" w:hAnsi="Arial" w:cs="Arial"/>
        </w:rPr>
        <w:t xml:space="preserve"> </w:t>
      </w:r>
      <w:r w:rsidR="00164308" w:rsidRPr="002310DE">
        <w:rPr>
          <w:rFonts w:ascii="Arial" w:hAnsi="Arial" w:cs="Arial"/>
        </w:rPr>
        <w:t>będzie</w:t>
      </w:r>
      <w:r w:rsidRPr="002310DE">
        <w:rPr>
          <w:rFonts w:ascii="Arial" w:hAnsi="Arial" w:cs="Arial"/>
        </w:rPr>
        <w:t xml:space="preserve"> opomiarowana (funkcja inwertera dla instalacji fotowoltaicznej; licznik energii cieplnej</w:t>
      </w:r>
      <w:r w:rsidR="00164308" w:rsidRPr="002310DE">
        <w:rPr>
          <w:rFonts w:ascii="Arial" w:hAnsi="Arial" w:cs="Arial"/>
        </w:rPr>
        <w:t xml:space="preserve"> </w:t>
      </w:r>
      <w:r w:rsidRPr="002310DE">
        <w:rPr>
          <w:rFonts w:ascii="Arial" w:hAnsi="Arial" w:cs="Arial"/>
        </w:rPr>
        <w:t xml:space="preserve">dla instalacji cieplnych). W okresie trwałości </w:t>
      </w:r>
      <w:r w:rsidR="009C6FAE" w:rsidRPr="002310DE">
        <w:rPr>
          <w:rFonts w:ascii="Arial" w:hAnsi="Arial" w:cs="Arial"/>
        </w:rPr>
        <w:t>Projektu</w:t>
      </w:r>
      <w:r w:rsidRPr="002310DE">
        <w:rPr>
          <w:rFonts w:ascii="Arial" w:hAnsi="Arial" w:cs="Arial"/>
        </w:rPr>
        <w:t xml:space="preserve"> </w:t>
      </w:r>
      <w:r w:rsidR="00492A38" w:rsidRPr="002310DE">
        <w:rPr>
          <w:rFonts w:ascii="Arial" w:hAnsi="Arial" w:cs="Arial"/>
        </w:rPr>
        <w:lastRenderedPageBreak/>
        <w:t xml:space="preserve">Beneficjent </w:t>
      </w:r>
      <w:r w:rsidRPr="002310DE">
        <w:rPr>
          <w:rFonts w:ascii="Arial" w:hAnsi="Arial" w:cs="Arial"/>
        </w:rPr>
        <w:t xml:space="preserve">końcowy </w:t>
      </w:r>
      <w:r w:rsidR="00F0083F">
        <w:rPr>
          <w:rFonts w:ascii="Arial" w:hAnsi="Arial" w:cs="Arial"/>
        </w:rPr>
        <w:t xml:space="preserve">zobowiązuje </w:t>
      </w:r>
      <w:r w:rsidRPr="002310DE">
        <w:rPr>
          <w:rFonts w:ascii="Arial" w:hAnsi="Arial" w:cs="Arial"/>
        </w:rPr>
        <w:t>się do podawania informacji o</w:t>
      </w:r>
      <w:r w:rsidR="00164308" w:rsidRPr="002310DE">
        <w:rPr>
          <w:rFonts w:ascii="Arial" w:hAnsi="Arial" w:cs="Arial"/>
        </w:rPr>
        <w:t xml:space="preserve"> </w:t>
      </w:r>
      <w:r w:rsidRPr="002310DE">
        <w:rPr>
          <w:rFonts w:ascii="Arial" w:hAnsi="Arial" w:cs="Arial"/>
        </w:rPr>
        <w:t xml:space="preserve">aktualnym stanie licznika na wezwanie </w:t>
      </w:r>
      <w:r w:rsidR="00F0083F">
        <w:rPr>
          <w:rFonts w:ascii="Arial" w:hAnsi="Arial" w:cs="Arial"/>
        </w:rPr>
        <w:t>Gminy</w:t>
      </w:r>
      <w:r w:rsidRPr="002310DE">
        <w:rPr>
          <w:rFonts w:ascii="Arial" w:hAnsi="Arial" w:cs="Arial"/>
        </w:rPr>
        <w:t xml:space="preserve"> lub do umożliwienia przedstawicielowi </w:t>
      </w:r>
      <w:r w:rsidR="00F0083F">
        <w:rPr>
          <w:rFonts w:ascii="Arial" w:hAnsi="Arial" w:cs="Arial"/>
        </w:rPr>
        <w:t>Gminy</w:t>
      </w:r>
      <w:r w:rsidR="00164308" w:rsidRPr="002310DE">
        <w:rPr>
          <w:rFonts w:ascii="Arial" w:hAnsi="Arial" w:cs="Arial"/>
        </w:rPr>
        <w:t xml:space="preserve"> </w:t>
      </w:r>
      <w:r w:rsidRPr="002310DE">
        <w:rPr>
          <w:rFonts w:ascii="Arial" w:hAnsi="Arial" w:cs="Arial"/>
        </w:rPr>
        <w:t>dostępu do instalacji OZE w celu sprawdzenia stanu licznika.</w:t>
      </w:r>
    </w:p>
    <w:p w14:paraId="1040F343" w14:textId="77777777" w:rsidR="00F0083F" w:rsidRDefault="00754E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F0083F">
        <w:rPr>
          <w:rFonts w:ascii="Arial" w:hAnsi="Arial" w:cs="Arial"/>
        </w:rPr>
        <w:t>W przypadku nieosiągnięcia wskaźnika „Ilość wytworzonej energii cieplnej/elektrycznej ze źródeł OZE” w</w:t>
      </w:r>
      <w:r w:rsidR="00164308" w:rsidRPr="00F0083F">
        <w:rPr>
          <w:rFonts w:ascii="Arial" w:hAnsi="Arial" w:cs="Arial"/>
        </w:rPr>
        <w:t xml:space="preserve"> </w:t>
      </w:r>
      <w:r w:rsidRPr="00F0083F">
        <w:rPr>
          <w:rFonts w:ascii="Arial" w:hAnsi="Arial" w:cs="Arial"/>
        </w:rPr>
        <w:t xml:space="preserve">wysokości 80% w okresie trwałości </w:t>
      </w:r>
      <w:r w:rsidR="009C6FAE" w:rsidRPr="00F0083F">
        <w:rPr>
          <w:rFonts w:ascii="Arial" w:hAnsi="Arial" w:cs="Arial"/>
        </w:rPr>
        <w:t>Projektu</w:t>
      </w:r>
      <w:r w:rsidRPr="00F0083F">
        <w:rPr>
          <w:rFonts w:ascii="Arial" w:hAnsi="Arial" w:cs="Arial"/>
        </w:rPr>
        <w:t xml:space="preserve">, </w:t>
      </w:r>
      <w:r w:rsidR="00F0083F">
        <w:rPr>
          <w:rFonts w:ascii="Arial" w:hAnsi="Arial" w:cs="Arial"/>
        </w:rPr>
        <w:t>Gmina</w:t>
      </w:r>
      <w:r w:rsidRPr="00F0083F">
        <w:rPr>
          <w:rFonts w:ascii="Arial" w:hAnsi="Arial" w:cs="Arial"/>
        </w:rPr>
        <w:t xml:space="preserve"> może żądać od </w:t>
      </w:r>
      <w:r w:rsidR="00492A38" w:rsidRPr="00F0083F">
        <w:rPr>
          <w:rFonts w:ascii="Arial" w:hAnsi="Arial" w:cs="Arial"/>
        </w:rPr>
        <w:t>Beneficjent</w:t>
      </w:r>
      <w:r w:rsidR="00F0083F">
        <w:rPr>
          <w:rFonts w:ascii="Arial" w:hAnsi="Arial" w:cs="Arial"/>
        </w:rPr>
        <w:t>a</w:t>
      </w:r>
      <w:r w:rsidR="00492A38" w:rsidRPr="00F0083F">
        <w:rPr>
          <w:rFonts w:ascii="Arial" w:hAnsi="Arial" w:cs="Arial"/>
        </w:rPr>
        <w:t xml:space="preserve"> </w:t>
      </w:r>
      <w:r w:rsidRPr="00F0083F">
        <w:rPr>
          <w:rFonts w:ascii="Arial" w:hAnsi="Arial" w:cs="Arial"/>
        </w:rPr>
        <w:t>końcowego złożenia</w:t>
      </w:r>
      <w:r w:rsidR="00164308" w:rsidRPr="00F0083F">
        <w:rPr>
          <w:rFonts w:ascii="Arial" w:hAnsi="Arial" w:cs="Arial"/>
        </w:rPr>
        <w:t xml:space="preserve"> </w:t>
      </w:r>
      <w:r w:rsidRPr="00F0083F">
        <w:rPr>
          <w:rFonts w:ascii="Arial" w:hAnsi="Arial" w:cs="Arial"/>
        </w:rPr>
        <w:t>dodatkowych wyjaśnień.</w:t>
      </w:r>
    </w:p>
    <w:p w14:paraId="1040F344" w14:textId="77777777" w:rsidR="00F0083F" w:rsidRDefault="00F0083F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Gmina</w:t>
      </w:r>
      <w:r w:rsidR="00754EB6" w:rsidRPr="00F0083F">
        <w:rPr>
          <w:rFonts w:ascii="Arial" w:hAnsi="Arial" w:cs="Arial"/>
        </w:rPr>
        <w:t xml:space="preserve"> sprawuje kontrolę prawidłowości realizacji Inwestycji. Kontrola będzie przeprowadzona w</w:t>
      </w:r>
      <w:r w:rsidR="00C36EAF" w:rsidRPr="00F0083F">
        <w:rPr>
          <w:rFonts w:ascii="Arial" w:hAnsi="Arial" w:cs="Arial"/>
        </w:rPr>
        <w:t xml:space="preserve"> </w:t>
      </w:r>
      <w:r w:rsidR="00754EB6" w:rsidRPr="00F0083F">
        <w:rPr>
          <w:rFonts w:ascii="Arial" w:hAnsi="Arial" w:cs="Arial"/>
        </w:rPr>
        <w:t xml:space="preserve">trakcie realizacji </w:t>
      </w:r>
      <w:r w:rsidR="009C6FAE" w:rsidRPr="00F0083F">
        <w:rPr>
          <w:rFonts w:ascii="Arial" w:hAnsi="Arial" w:cs="Arial"/>
        </w:rPr>
        <w:t>Projektu</w:t>
      </w:r>
      <w:r w:rsidR="00754EB6" w:rsidRPr="00F0083F">
        <w:rPr>
          <w:rFonts w:ascii="Arial" w:hAnsi="Arial" w:cs="Arial"/>
        </w:rPr>
        <w:t xml:space="preserve"> oraz w okresie trwałości.</w:t>
      </w:r>
    </w:p>
    <w:p w14:paraId="1040F345" w14:textId="77777777" w:rsidR="00F0083F" w:rsidRDefault="00754E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F0083F">
        <w:rPr>
          <w:rFonts w:ascii="Arial" w:hAnsi="Arial" w:cs="Arial"/>
        </w:rPr>
        <w:t xml:space="preserve">Wszyscy </w:t>
      </w:r>
      <w:r w:rsidR="00492A38" w:rsidRPr="00F0083F">
        <w:rPr>
          <w:rFonts w:ascii="Arial" w:hAnsi="Arial" w:cs="Arial"/>
        </w:rPr>
        <w:t xml:space="preserve">Beneficjent </w:t>
      </w:r>
      <w:r w:rsidRPr="00F0083F">
        <w:rPr>
          <w:rFonts w:ascii="Arial" w:hAnsi="Arial" w:cs="Arial"/>
        </w:rPr>
        <w:t>końcowi biorący udział w Projekcie będą podlegać kontroli w Projekcie.</w:t>
      </w:r>
    </w:p>
    <w:p w14:paraId="1040F346" w14:textId="77777777" w:rsidR="00F0083F" w:rsidRDefault="00492A38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F0083F">
        <w:rPr>
          <w:rFonts w:ascii="Arial" w:hAnsi="Arial" w:cs="Arial"/>
        </w:rPr>
        <w:t xml:space="preserve">Beneficjent </w:t>
      </w:r>
      <w:r w:rsidR="00754EB6" w:rsidRPr="00F0083F">
        <w:rPr>
          <w:rFonts w:ascii="Arial" w:hAnsi="Arial" w:cs="Arial"/>
        </w:rPr>
        <w:t>końcowy musi umożliwić pełny i niezakłócony dostęp do wszelkich informacji, rzeczy,</w:t>
      </w:r>
      <w:r w:rsidR="00686FA1" w:rsidRPr="00F0083F">
        <w:rPr>
          <w:rFonts w:ascii="Arial" w:hAnsi="Arial" w:cs="Arial"/>
        </w:rPr>
        <w:t xml:space="preserve"> </w:t>
      </w:r>
      <w:r w:rsidR="00754EB6" w:rsidRPr="00F0083F">
        <w:rPr>
          <w:rFonts w:ascii="Arial" w:hAnsi="Arial" w:cs="Arial"/>
        </w:rPr>
        <w:t>materiałów, urządzeń, sprzętów, obiektów, terenów i pomieszczeń, w których realizowana będzie Inwestycja.</w:t>
      </w:r>
    </w:p>
    <w:p w14:paraId="1040F347" w14:textId="77777777" w:rsidR="00754EB6" w:rsidRPr="00F0083F" w:rsidRDefault="00754E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F0083F">
        <w:rPr>
          <w:rFonts w:ascii="Arial" w:hAnsi="Arial" w:cs="Arial"/>
        </w:rPr>
        <w:t xml:space="preserve">Planowane są następujące metody monitorowania i kontroli realizacji </w:t>
      </w:r>
      <w:r w:rsidR="009C6FAE" w:rsidRPr="00F0083F">
        <w:rPr>
          <w:rFonts w:ascii="Arial" w:hAnsi="Arial" w:cs="Arial"/>
        </w:rPr>
        <w:t>Projektu</w:t>
      </w:r>
      <w:r w:rsidRPr="00F0083F">
        <w:rPr>
          <w:rFonts w:ascii="Arial" w:hAnsi="Arial" w:cs="Arial"/>
        </w:rPr>
        <w:t>:</w:t>
      </w:r>
    </w:p>
    <w:p w14:paraId="1040F348" w14:textId="77777777" w:rsidR="00754EB6" w:rsidRPr="00754EB6" w:rsidRDefault="00754EB6" w:rsidP="00A53713">
      <w:pPr>
        <w:pStyle w:val="Akapitzlist"/>
        <w:numPr>
          <w:ilvl w:val="2"/>
          <w:numId w:val="20"/>
        </w:numPr>
        <w:spacing w:after="0" w:line="276" w:lineRule="auto"/>
        <w:ind w:left="1276"/>
        <w:rPr>
          <w:rFonts w:ascii="Arial" w:hAnsi="Arial" w:cs="Arial"/>
        </w:rPr>
      </w:pPr>
      <w:r w:rsidRPr="00754EB6">
        <w:rPr>
          <w:rFonts w:ascii="Arial" w:hAnsi="Arial" w:cs="Arial"/>
        </w:rPr>
        <w:t xml:space="preserve">kontakty z </w:t>
      </w:r>
      <w:r w:rsidR="00492A38">
        <w:rPr>
          <w:rFonts w:ascii="Arial" w:hAnsi="Arial" w:cs="Arial"/>
        </w:rPr>
        <w:t>Beneficjent</w:t>
      </w:r>
      <w:r w:rsidR="00492A38" w:rsidRPr="005B222E">
        <w:rPr>
          <w:rFonts w:ascii="Arial" w:hAnsi="Arial" w:cs="Arial"/>
        </w:rPr>
        <w:t xml:space="preserve"> </w:t>
      </w:r>
      <w:r w:rsidRPr="00754EB6">
        <w:rPr>
          <w:rFonts w:ascii="Arial" w:hAnsi="Arial" w:cs="Arial"/>
        </w:rPr>
        <w:t>końcowymi poprzez e-mail, telefon;</w:t>
      </w:r>
    </w:p>
    <w:p w14:paraId="1040F349" w14:textId="77777777" w:rsidR="00754EB6" w:rsidRPr="00074147" w:rsidRDefault="00754EB6" w:rsidP="00A53713">
      <w:pPr>
        <w:pStyle w:val="Akapitzlist"/>
        <w:numPr>
          <w:ilvl w:val="2"/>
          <w:numId w:val="20"/>
        </w:numPr>
        <w:spacing w:after="0" w:line="276" w:lineRule="auto"/>
        <w:ind w:left="1276"/>
        <w:rPr>
          <w:rFonts w:ascii="Arial" w:hAnsi="Arial" w:cs="Arial"/>
        </w:rPr>
      </w:pPr>
      <w:r w:rsidRPr="00754EB6">
        <w:rPr>
          <w:rFonts w:ascii="Arial" w:hAnsi="Arial" w:cs="Arial"/>
        </w:rPr>
        <w:t>minimum jedna bezpośrednia wizyta w miejscu montażu Instalacji OZE - odbiór instalacji OZE przez</w:t>
      </w:r>
      <w:r w:rsidR="00E440D1" w:rsidRPr="005B222E">
        <w:rPr>
          <w:rFonts w:ascii="Arial" w:hAnsi="Arial" w:cs="Arial"/>
        </w:rPr>
        <w:t xml:space="preserve"> </w:t>
      </w:r>
      <w:r w:rsidRPr="00754EB6">
        <w:rPr>
          <w:rFonts w:ascii="Arial" w:hAnsi="Arial" w:cs="Arial"/>
        </w:rPr>
        <w:t xml:space="preserve">Inspektora Nadzoru. W przypadku bezpośrednich wizyt </w:t>
      </w:r>
      <w:r w:rsidR="00492A38">
        <w:rPr>
          <w:rFonts w:ascii="Arial" w:hAnsi="Arial" w:cs="Arial"/>
        </w:rPr>
        <w:t>Beneficjent</w:t>
      </w:r>
      <w:r w:rsidR="00492A38" w:rsidRPr="005B222E">
        <w:rPr>
          <w:rFonts w:ascii="Arial" w:hAnsi="Arial" w:cs="Arial"/>
        </w:rPr>
        <w:t xml:space="preserve"> </w:t>
      </w:r>
      <w:r w:rsidRPr="00754EB6">
        <w:rPr>
          <w:rFonts w:ascii="Arial" w:hAnsi="Arial" w:cs="Arial"/>
        </w:rPr>
        <w:t>końcowy zostanie poinformowany</w:t>
      </w:r>
      <w:r w:rsidR="00E440D1" w:rsidRPr="005B222E">
        <w:rPr>
          <w:rFonts w:ascii="Arial" w:hAnsi="Arial" w:cs="Arial"/>
        </w:rPr>
        <w:t xml:space="preserve"> </w:t>
      </w:r>
      <w:r w:rsidRPr="00754EB6">
        <w:rPr>
          <w:rFonts w:ascii="Arial" w:hAnsi="Arial" w:cs="Arial"/>
        </w:rPr>
        <w:t>telefoniczne lub poprzez e-mail przez Beneficjenta z wyprzedzeniem minimum 3 dni o terminie</w:t>
      </w:r>
      <w:r w:rsidR="00E440D1" w:rsidRPr="005B222E">
        <w:rPr>
          <w:rFonts w:ascii="Arial" w:hAnsi="Arial" w:cs="Arial"/>
        </w:rPr>
        <w:t xml:space="preserve"> </w:t>
      </w:r>
      <w:r w:rsidRPr="00754EB6">
        <w:rPr>
          <w:rFonts w:ascii="Arial" w:hAnsi="Arial" w:cs="Arial"/>
        </w:rPr>
        <w:t>monitoringu bądź kontroli. Efektem wizyty będzie sporządzenie Protokołu odbioru częściowego</w:t>
      </w:r>
      <w:r w:rsidR="00E440D1" w:rsidRPr="005B222E">
        <w:rPr>
          <w:rFonts w:ascii="Arial" w:hAnsi="Arial" w:cs="Arial"/>
        </w:rPr>
        <w:t xml:space="preserve"> </w:t>
      </w:r>
      <w:r w:rsidRPr="00754EB6">
        <w:rPr>
          <w:rFonts w:ascii="Arial" w:hAnsi="Arial" w:cs="Arial"/>
        </w:rPr>
        <w:t xml:space="preserve">Instalacji OZE wraz z dokumentacją fotograficzną. Kontrola ma </w:t>
      </w:r>
      <w:r w:rsidRPr="00074147">
        <w:rPr>
          <w:rFonts w:ascii="Arial" w:hAnsi="Arial" w:cs="Arial"/>
        </w:rPr>
        <w:t>polegać na sprawdzeniu czy</w:t>
      </w:r>
      <w:r w:rsidR="00E440D1" w:rsidRPr="00074147">
        <w:rPr>
          <w:rFonts w:ascii="Arial" w:hAnsi="Arial" w:cs="Arial"/>
        </w:rPr>
        <w:t xml:space="preserve"> </w:t>
      </w:r>
      <w:r w:rsidRPr="00074147">
        <w:rPr>
          <w:rFonts w:ascii="Arial" w:hAnsi="Arial" w:cs="Arial"/>
        </w:rPr>
        <w:t xml:space="preserve">zamontowane instalacje OZE spełniają wymogi określone w Regulaminie oraz podpisanej </w:t>
      </w:r>
      <w:r w:rsidR="00994C23">
        <w:rPr>
          <w:rFonts w:ascii="Arial" w:hAnsi="Arial" w:cs="Arial"/>
        </w:rPr>
        <w:t>U</w:t>
      </w:r>
      <w:r w:rsidRPr="00074147">
        <w:rPr>
          <w:rFonts w:ascii="Arial" w:hAnsi="Arial" w:cs="Arial"/>
        </w:rPr>
        <w:t xml:space="preserve">mowie </w:t>
      </w:r>
      <w:r w:rsidR="00994C23">
        <w:rPr>
          <w:rFonts w:ascii="Arial" w:hAnsi="Arial" w:cs="Arial"/>
        </w:rPr>
        <w:t>z Beneficjentem końcowym</w:t>
      </w:r>
      <w:r w:rsidRPr="00074147">
        <w:rPr>
          <w:rFonts w:ascii="Arial" w:hAnsi="Arial" w:cs="Arial"/>
        </w:rPr>
        <w:t>;</w:t>
      </w:r>
    </w:p>
    <w:p w14:paraId="1040F34A" w14:textId="77777777" w:rsidR="009313A9" w:rsidRPr="00074147" w:rsidRDefault="00754EB6" w:rsidP="00A53713">
      <w:pPr>
        <w:pStyle w:val="Akapitzlist"/>
        <w:numPr>
          <w:ilvl w:val="2"/>
          <w:numId w:val="20"/>
        </w:numPr>
        <w:spacing w:after="0" w:line="276" w:lineRule="auto"/>
        <w:ind w:left="1276"/>
        <w:rPr>
          <w:rFonts w:ascii="Arial" w:hAnsi="Arial" w:cs="Arial"/>
        </w:rPr>
      </w:pPr>
      <w:r w:rsidRPr="00074147">
        <w:rPr>
          <w:rFonts w:ascii="Arial" w:hAnsi="Arial" w:cs="Arial"/>
        </w:rPr>
        <w:t xml:space="preserve">kontrola złożonych przez </w:t>
      </w:r>
      <w:r w:rsidR="00492A38" w:rsidRPr="00074147">
        <w:rPr>
          <w:rFonts w:ascii="Arial" w:hAnsi="Arial" w:cs="Arial"/>
        </w:rPr>
        <w:t xml:space="preserve">Beneficjent </w:t>
      </w:r>
      <w:r w:rsidRPr="00074147">
        <w:rPr>
          <w:rFonts w:ascii="Arial" w:hAnsi="Arial" w:cs="Arial"/>
        </w:rPr>
        <w:t xml:space="preserve">końcowego dokumentów </w:t>
      </w:r>
      <w:r w:rsidR="00C21F1B" w:rsidRPr="00074147">
        <w:rPr>
          <w:rFonts w:ascii="Arial" w:hAnsi="Arial" w:cs="Arial"/>
        </w:rPr>
        <w:t>d</w:t>
      </w:r>
      <w:r w:rsidR="00DB05B3" w:rsidRPr="00074147">
        <w:rPr>
          <w:rFonts w:ascii="Arial" w:hAnsi="Arial" w:cs="Arial"/>
        </w:rPr>
        <w:t xml:space="preserve">o Umowy </w:t>
      </w:r>
      <w:r w:rsidR="00994C23">
        <w:rPr>
          <w:rFonts w:ascii="Arial" w:hAnsi="Arial" w:cs="Arial"/>
        </w:rPr>
        <w:t>z Beneficjentem końcowym</w:t>
      </w:r>
      <w:r w:rsidRPr="00074147">
        <w:rPr>
          <w:rFonts w:ascii="Arial" w:hAnsi="Arial" w:cs="Arial"/>
        </w:rPr>
        <w:t xml:space="preserve"> (kontrola dokumentów</w:t>
      </w:r>
      <w:r w:rsidR="00E440D1" w:rsidRPr="00074147">
        <w:rPr>
          <w:rFonts w:ascii="Arial" w:hAnsi="Arial" w:cs="Arial"/>
        </w:rPr>
        <w:t xml:space="preserve"> </w:t>
      </w:r>
      <w:r w:rsidRPr="00074147">
        <w:rPr>
          <w:rFonts w:ascii="Arial" w:hAnsi="Arial" w:cs="Arial"/>
        </w:rPr>
        <w:t xml:space="preserve">nastąpi w Urzędzie </w:t>
      </w:r>
      <w:r w:rsidR="0034119A">
        <w:rPr>
          <w:rFonts w:ascii="Arial" w:hAnsi="Arial" w:cs="Arial"/>
        </w:rPr>
        <w:t>Gminy</w:t>
      </w:r>
      <w:r w:rsidRPr="00074147">
        <w:rPr>
          <w:rFonts w:ascii="Arial" w:hAnsi="Arial" w:cs="Arial"/>
        </w:rPr>
        <w:t>). Kontrola ma polegać na sprawdzeniu prawidłowości</w:t>
      </w:r>
      <w:r w:rsidR="00E440D1" w:rsidRPr="00074147">
        <w:rPr>
          <w:rFonts w:ascii="Arial" w:hAnsi="Arial" w:cs="Arial"/>
        </w:rPr>
        <w:t xml:space="preserve"> </w:t>
      </w:r>
      <w:r w:rsidRPr="00074147">
        <w:rPr>
          <w:rFonts w:ascii="Arial" w:hAnsi="Arial" w:cs="Arial"/>
        </w:rPr>
        <w:t xml:space="preserve">złożonych dokumentów, zgodności z założeniami Regulaminu, kwalifikacją </w:t>
      </w:r>
      <w:r w:rsidR="00DB05B3" w:rsidRPr="00074147">
        <w:rPr>
          <w:rFonts w:ascii="Arial" w:hAnsi="Arial" w:cs="Arial"/>
        </w:rPr>
        <w:t>Beneficjenta</w:t>
      </w:r>
      <w:r w:rsidRPr="00074147">
        <w:rPr>
          <w:rFonts w:ascii="Arial" w:hAnsi="Arial" w:cs="Arial"/>
        </w:rPr>
        <w:t xml:space="preserve"> </w:t>
      </w:r>
      <w:r w:rsidR="00074147" w:rsidRPr="00074147">
        <w:rPr>
          <w:rFonts w:ascii="Arial" w:hAnsi="Arial" w:cs="Arial"/>
        </w:rPr>
        <w:t>końcowego</w:t>
      </w:r>
      <w:r w:rsidRPr="00074147">
        <w:rPr>
          <w:rFonts w:ascii="Arial" w:hAnsi="Arial" w:cs="Arial"/>
        </w:rPr>
        <w:t>.</w:t>
      </w:r>
      <w:r w:rsidRPr="00074147" w:rsidDel="002C75B7">
        <w:rPr>
          <w:rFonts w:ascii="Arial" w:hAnsi="Arial" w:cs="Arial"/>
        </w:rPr>
        <w:t xml:space="preserve"> </w:t>
      </w:r>
      <w:r w:rsidR="009313A9" w:rsidRPr="00074147">
        <w:rPr>
          <w:rFonts w:ascii="Arial" w:hAnsi="Arial" w:cs="Arial"/>
        </w:rPr>
        <w:t>Kontrola nastąpi nie później niż w ciągu 14 dni od momentu złożenia dokumentów.</w:t>
      </w:r>
      <w:r w:rsidR="00846F66" w:rsidRPr="00074147">
        <w:rPr>
          <w:rFonts w:ascii="Arial" w:hAnsi="Arial" w:cs="Arial"/>
        </w:rPr>
        <w:t xml:space="preserve"> </w:t>
      </w:r>
      <w:r w:rsidR="009313A9" w:rsidRPr="00074147">
        <w:rPr>
          <w:rFonts w:ascii="Arial" w:hAnsi="Arial" w:cs="Arial"/>
        </w:rPr>
        <w:t xml:space="preserve">W ramach kontroli Wnioskodawca zweryfikuje oryginały wszystkich dokumentów jako kopia. Uczestnik </w:t>
      </w:r>
      <w:r w:rsidR="009C6FAE" w:rsidRPr="00074147">
        <w:rPr>
          <w:rFonts w:ascii="Arial" w:hAnsi="Arial" w:cs="Arial"/>
        </w:rPr>
        <w:t>Projektu</w:t>
      </w:r>
      <w:r w:rsidR="009313A9" w:rsidRPr="00074147">
        <w:rPr>
          <w:rFonts w:ascii="Arial" w:hAnsi="Arial" w:cs="Arial"/>
        </w:rPr>
        <w:t xml:space="preserve"> ma zatem obowiązek przynieść oryginały do</w:t>
      </w:r>
      <w:r w:rsidR="00846F66" w:rsidRPr="00074147">
        <w:rPr>
          <w:rFonts w:ascii="Arial" w:hAnsi="Arial" w:cs="Arial"/>
        </w:rPr>
        <w:t xml:space="preserve"> </w:t>
      </w:r>
      <w:r w:rsidR="009313A9" w:rsidRPr="00074147">
        <w:rPr>
          <w:rFonts w:ascii="Arial" w:hAnsi="Arial" w:cs="Arial"/>
        </w:rPr>
        <w:t>wglądu.</w:t>
      </w:r>
    </w:p>
    <w:p w14:paraId="1040F34B" w14:textId="77777777" w:rsidR="009313A9" w:rsidRPr="005B222E" w:rsidRDefault="009313A9" w:rsidP="00A53713">
      <w:pPr>
        <w:pStyle w:val="Akapitzlist"/>
        <w:numPr>
          <w:ilvl w:val="2"/>
          <w:numId w:val="20"/>
        </w:numPr>
        <w:spacing w:after="0" w:line="276" w:lineRule="auto"/>
        <w:ind w:left="1276"/>
        <w:rPr>
          <w:rFonts w:ascii="Arial" w:hAnsi="Arial" w:cs="Arial"/>
        </w:rPr>
      </w:pPr>
      <w:r w:rsidRPr="00074147">
        <w:rPr>
          <w:rFonts w:ascii="Arial" w:hAnsi="Arial" w:cs="Arial"/>
        </w:rPr>
        <w:t>monitoring produkowanej energii elektrycznej i/lub cieplnej będzie odbywał się</w:t>
      </w:r>
      <w:r w:rsidRPr="009313A9">
        <w:rPr>
          <w:rFonts w:ascii="Arial" w:hAnsi="Arial" w:cs="Arial"/>
        </w:rPr>
        <w:t xml:space="preserve"> w okresie trwałości</w:t>
      </w:r>
      <w:r w:rsidR="00846F66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 xml:space="preserve">co 12 miesięcy od zakończenia realizacji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>. Beneficjent poinformuje o rozpoczęciu</w:t>
      </w:r>
      <w:r w:rsidR="00846F66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 xml:space="preserve">monitoringu w okresie trwałości. </w:t>
      </w:r>
      <w:r w:rsidR="00492A38">
        <w:rPr>
          <w:rFonts w:ascii="Arial" w:hAnsi="Arial" w:cs="Arial"/>
        </w:rPr>
        <w:t>Beneficjent</w:t>
      </w:r>
      <w:r w:rsidR="00492A38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>końcowy ma obowiązek w ciągu 14 dni wysłać na</w:t>
      </w:r>
      <w:r w:rsidR="00846F66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>wskazany adres e-mail zdjęcie licznika z informacją o produkcji energii w okresie poprzednich 12</w:t>
      </w:r>
      <w:r w:rsidR="00846F66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>miesięcy (dotyczy energii elektrycznej i cieplnej);</w:t>
      </w:r>
    </w:p>
    <w:p w14:paraId="1040F34C" w14:textId="77777777" w:rsidR="009313A9" w:rsidRPr="005B222E" w:rsidRDefault="009313A9" w:rsidP="00A53713">
      <w:pPr>
        <w:pStyle w:val="Akapitzlist"/>
        <w:numPr>
          <w:ilvl w:val="2"/>
          <w:numId w:val="20"/>
        </w:numPr>
        <w:spacing w:after="0" w:line="276" w:lineRule="auto"/>
        <w:ind w:left="1276"/>
        <w:rPr>
          <w:rFonts w:ascii="Arial" w:hAnsi="Arial" w:cs="Arial"/>
        </w:rPr>
      </w:pPr>
      <w:r w:rsidRPr="009313A9">
        <w:rPr>
          <w:rFonts w:ascii="Arial" w:hAnsi="Arial" w:cs="Arial"/>
        </w:rPr>
        <w:t>wizyty monitorujące innych Instytucji niż Gmina, takich jak IOK, czy inne podmioty</w:t>
      </w:r>
      <w:r w:rsidR="000B57EE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>uprawnione do kontroli funduszy UE, o których mowa w art. 25 ust. 1 i 2 ustawy wdrożeniowej na</w:t>
      </w:r>
      <w:r w:rsidR="000B57EE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 xml:space="preserve">każdym etapie realizacji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>;</w:t>
      </w:r>
    </w:p>
    <w:p w14:paraId="1040F34D" w14:textId="77777777" w:rsidR="009313A9" w:rsidRPr="005B222E" w:rsidRDefault="009313A9" w:rsidP="00A53713">
      <w:pPr>
        <w:pStyle w:val="Akapitzlist"/>
        <w:numPr>
          <w:ilvl w:val="2"/>
          <w:numId w:val="20"/>
        </w:numPr>
        <w:spacing w:after="0" w:line="276" w:lineRule="auto"/>
        <w:ind w:left="1276"/>
        <w:rPr>
          <w:rFonts w:ascii="Arial" w:hAnsi="Arial" w:cs="Arial"/>
        </w:rPr>
      </w:pPr>
      <w:r w:rsidRPr="009313A9">
        <w:rPr>
          <w:rFonts w:ascii="Arial" w:hAnsi="Arial" w:cs="Arial"/>
        </w:rPr>
        <w:t>niezapowiedziane wizyty monitorujące, w przypadku domniemania wykorzystania przedmiotu</w:t>
      </w:r>
      <w:r w:rsidR="000B57EE" w:rsidRPr="005B222E">
        <w:rPr>
          <w:rFonts w:ascii="Arial" w:hAnsi="Arial" w:cs="Arial"/>
        </w:rPr>
        <w:t xml:space="preserve">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 niezgodnie z przeznaczeniem.</w:t>
      </w:r>
    </w:p>
    <w:p w14:paraId="1040F34E" w14:textId="77777777" w:rsidR="00950AD3" w:rsidRDefault="009313A9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950AD3">
        <w:rPr>
          <w:rFonts w:ascii="Arial" w:hAnsi="Arial" w:cs="Arial"/>
        </w:rPr>
        <w:t xml:space="preserve">Z czynności kontrolnych sporządzony zostanie protokół. Protokół będzie podpisany przez </w:t>
      </w:r>
      <w:r w:rsidR="00950AD3">
        <w:rPr>
          <w:rFonts w:ascii="Arial" w:hAnsi="Arial" w:cs="Arial"/>
        </w:rPr>
        <w:t>Gminę</w:t>
      </w:r>
      <w:r w:rsidRPr="00950AD3">
        <w:rPr>
          <w:rFonts w:ascii="Arial" w:hAnsi="Arial" w:cs="Arial"/>
        </w:rPr>
        <w:t xml:space="preserve"> i</w:t>
      </w:r>
      <w:r w:rsidR="000B57EE" w:rsidRPr="00950AD3">
        <w:rPr>
          <w:rFonts w:ascii="Arial" w:hAnsi="Arial" w:cs="Arial"/>
        </w:rPr>
        <w:t xml:space="preserve"> </w:t>
      </w:r>
      <w:r w:rsidRPr="00950AD3">
        <w:rPr>
          <w:rFonts w:ascii="Arial" w:hAnsi="Arial" w:cs="Arial"/>
        </w:rPr>
        <w:t xml:space="preserve">przez </w:t>
      </w:r>
      <w:r w:rsidR="00492A38" w:rsidRPr="00950AD3">
        <w:rPr>
          <w:rFonts w:ascii="Arial" w:hAnsi="Arial" w:cs="Arial"/>
        </w:rPr>
        <w:t>Beneficjent</w:t>
      </w:r>
      <w:r w:rsidR="00950AD3">
        <w:rPr>
          <w:rFonts w:ascii="Arial" w:hAnsi="Arial" w:cs="Arial"/>
        </w:rPr>
        <w:t>a</w:t>
      </w:r>
      <w:r w:rsidR="00492A38" w:rsidRPr="00950AD3">
        <w:rPr>
          <w:rFonts w:ascii="Arial" w:hAnsi="Arial" w:cs="Arial"/>
        </w:rPr>
        <w:t xml:space="preserve"> </w:t>
      </w:r>
      <w:r w:rsidRPr="00950AD3">
        <w:rPr>
          <w:rFonts w:ascii="Arial" w:hAnsi="Arial" w:cs="Arial"/>
        </w:rPr>
        <w:t>końcowego.</w:t>
      </w:r>
    </w:p>
    <w:p w14:paraId="1040F34F" w14:textId="77777777" w:rsidR="00347F27" w:rsidRDefault="009313A9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950AD3">
        <w:rPr>
          <w:rFonts w:ascii="Arial" w:hAnsi="Arial" w:cs="Arial"/>
        </w:rPr>
        <w:t xml:space="preserve">W przypadku odmowy lub utrudniania wykonania kontroli, </w:t>
      </w:r>
      <w:r w:rsidR="00492A38" w:rsidRPr="00950AD3">
        <w:rPr>
          <w:rFonts w:ascii="Arial" w:hAnsi="Arial" w:cs="Arial"/>
        </w:rPr>
        <w:t xml:space="preserve">Beneficjent </w:t>
      </w:r>
      <w:r w:rsidRPr="00950AD3">
        <w:rPr>
          <w:rFonts w:ascii="Arial" w:hAnsi="Arial" w:cs="Arial"/>
        </w:rPr>
        <w:t xml:space="preserve">końcowy zapłaci </w:t>
      </w:r>
      <w:r w:rsidR="00950AD3">
        <w:rPr>
          <w:rFonts w:ascii="Arial" w:hAnsi="Arial" w:cs="Arial"/>
        </w:rPr>
        <w:t>Gminie</w:t>
      </w:r>
      <w:r w:rsidRPr="00950AD3">
        <w:rPr>
          <w:rFonts w:ascii="Arial" w:hAnsi="Arial" w:cs="Arial"/>
        </w:rPr>
        <w:t xml:space="preserve"> karę</w:t>
      </w:r>
      <w:r w:rsidR="000B57EE" w:rsidRPr="00950AD3">
        <w:rPr>
          <w:rFonts w:ascii="Arial" w:hAnsi="Arial" w:cs="Arial"/>
        </w:rPr>
        <w:t xml:space="preserve"> </w:t>
      </w:r>
      <w:r w:rsidRPr="00950AD3">
        <w:rPr>
          <w:rFonts w:ascii="Arial" w:hAnsi="Arial" w:cs="Arial"/>
        </w:rPr>
        <w:t>umowną w wysokości 500,00 zł za każdy przypadek odmowy lub utrudnienia wykonania kontroli. Kara</w:t>
      </w:r>
      <w:r w:rsidR="000B57EE" w:rsidRPr="00950AD3">
        <w:rPr>
          <w:rFonts w:ascii="Arial" w:hAnsi="Arial" w:cs="Arial"/>
        </w:rPr>
        <w:t xml:space="preserve"> </w:t>
      </w:r>
      <w:r w:rsidRPr="00950AD3">
        <w:rPr>
          <w:rFonts w:ascii="Arial" w:hAnsi="Arial" w:cs="Arial"/>
        </w:rPr>
        <w:t xml:space="preserve">umowna płatna jest w terminie 14 dni kalendarzowych od wezwania na rachunek bankowy </w:t>
      </w:r>
      <w:r w:rsidR="00347F27">
        <w:rPr>
          <w:rFonts w:ascii="Arial" w:hAnsi="Arial" w:cs="Arial"/>
        </w:rPr>
        <w:t>Gminy</w:t>
      </w:r>
      <w:r w:rsidR="000B57EE" w:rsidRPr="00950AD3">
        <w:rPr>
          <w:rFonts w:ascii="Arial" w:hAnsi="Arial" w:cs="Arial"/>
        </w:rPr>
        <w:t xml:space="preserve"> </w:t>
      </w:r>
      <w:r w:rsidRPr="00950AD3">
        <w:rPr>
          <w:rFonts w:ascii="Arial" w:hAnsi="Arial" w:cs="Arial"/>
        </w:rPr>
        <w:t>wskazany na wezwaniu.</w:t>
      </w:r>
    </w:p>
    <w:p w14:paraId="1040F350" w14:textId="77777777" w:rsidR="00347F27" w:rsidRDefault="009313A9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347F27">
        <w:rPr>
          <w:rFonts w:ascii="Arial" w:hAnsi="Arial" w:cs="Arial"/>
        </w:rPr>
        <w:lastRenderedPageBreak/>
        <w:t xml:space="preserve">W przypadku zmiany właściciela nieruchomości wszelkie prawa i obowiązki określone w </w:t>
      </w:r>
      <w:r w:rsidR="00994C23">
        <w:rPr>
          <w:rFonts w:ascii="Arial" w:hAnsi="Arial" w:cs="Arial"/>
        </w:rPr>
        <w:t>U</w:t>
      </w:r>
      <w:r w:rsidRPr="00347F27">
        <w:rPr>
          <w:rFonts w:ascii="Arial" w:hAnsi="Arial" w:cs="Arial"/>
        </w:rPr>
        <w:t xml:space="preserve">mowie </w:t>
      </w:r>
      <w:r w:rsidR="00994C23">
        <w:rPr>
          <w:rFonts w:ascii="Arial" w:hAnsi="Arial" w:cs="Arial"/>
        </w:rPr>
        <w:t>z Beneficjentem końcowym</w:t>
      </w:r>
      <w:r w:rsidR="00994C23" w:rsidRPr="00347F27">
        <w:rPr>
          <w:rFonts w:ascii="Arial" w:hAnsi="Arial" w:cs="Arial"/>
        </w:rPr>
        <w:t xml:space="preserve"> </w:t>
      </w:r>
      <w:r w:rsidRPr="00347F27">
        <w:rPr>
          <w:rFonts w:ascii="Arial" w:hAnsi="Arial" w:cs="Arial"/>
        </w:rPr>
        <w:t>przechodzą na nowego właściciela, w tym również konieczność poddania się czynnościom</w:t>
      </w:r>
      <w:r w:rsidR="000B57EE" w:rsidRPr="00347F27">
        <w:rPr>
          <w:rFonts w:ascii="Arial" w:hAnsi="Arial" w:cs="Arial"/>
        </w:rPr>
        <w:t xml:space="preserve"> </w:t>
      </w:r>
      <w:r w:rsidRPr="00347F27">
        <w:rPr>
          <w:rFonts w:ascii="Arial" w:hAnsi="Arial" w:cs="Arial"/>
        </w:rPr>
        <w:t xml:space="preserve">kontrolnym i monitorującym. </w:t>
      </w:r>
      <w:r w:rsidR="00492A38" w:rsidRPr="00347F27">
        <w:rPr>
          <w:rFonts w:ascii="Arial" w:hAnsi="Arial" w:cs="Arial"/>
        </w:rPr>
        <w:t xml:space="preserve">Beneficjent </w:t>
      </w:r>
      <w:r w:rsidRPr="00347F27">
        <w:rPr>
          <w:rFonts w:ascii="Arial" w:hAnsi="Arial" w:cs="Arial"/>
        </w:rPr>
        <w:t>końcowy, dokonujący zbycia nieruchomości obowiązany jest</w:t>
      </w:r>
      <w:r w:rsidR="000B57EE" w:rsidRPr="00347F27">
        <w:rPr>
          <w:rFonts w:ascii="Arial" w:hAnsi="Arial" w:cs="Arial"/>
        </w:rPr>
        <w:t xml:space="preserve"> </w:t>
      </w:r>
      <w:r w:rsidRPr="00347F27">
        <w:rPr>
          <w:rFonts w:ascii="Arial" w:hAnsi="Arial" w:cs="Arial"/>
        </w:rPr>
        <w:t xml:space="preserve">zapewnić przejęcie przez nabywcę nieruchomości obowiązków wynikających z </w:t>
      </w:r>
      <w:r w:rsidR="00994C23">
        <w:rPr>
          <w:rFonts w:ascii="Arial" w:hAnsi="Arial" w:cs="Arial"/>
        </w:rPr>
        <w:t>U</w:t>
      </w:r>
      <w:r w:rsidRPr="00347F27">
        <w:rPr>
          <w:rFonts w:ascii="Arial" w:hAnsi="Arial" w:cs="Arial"/>
        </w:rPr>
        <w:t xml:space="preserve">mowy </w:t>
      </w:r>
      <w:r w:rsidR="00994C23">
        <w:rPr>
          <w:rFonts w:ascii="Arial" w:hAnsi="Arial" w:cs="Arial"/>
        </w:rPr>
        <w:t>z Beneficjentem końcowym</w:t>
      </w:r>
      <w:r w:rsidRPr="00347F27">
        <w:rPr>
          <w:rFonts w:ascii="Arial" w:hAnsi="Arial" w:cs="Arial"/>
        </w:rPr>
        <w:t>.</w:t>
      </w:r>
    </w:p>
    <w:p w14:paraId="1040F351" w14:textId="77777777" w:rsidR="009313A9" w:rsidRPr="00347F27" w:rsidRDefault="000B57EE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347F27">
        <w:rPr>
          <w:rFonts w:ascii="Arial" w:hAnsi="Arial" w:cs="Arial"/>
        </w:rPr>
        <w:t xml:space="preserve">Gmina </w:t>
      </w:r>
      <w:r w:rsidR="009313A9" w:rsidRPr="00347F27">
        <w:rPr>
          <w:rFonts w:ascii="Arial" w:hAnsi="Arial" w:cs="Arial"/>
        </w:rPr>
        <w:t>może rozwiązać umowę ze skutkiem natychmiastowym w przypadku nie wywiązywanie się</w:t>
      </w:r>
      <w:r w:rsidRPr="00347F27">
        <w:rPr>
          <w:rFonts w:ascii="Arial" w:hAnsi="Arial" w:cs="Arial"/>
        </w:rPr>
        <w:t xml:space="preserve"> </w:t>
      </w:r>
      <w:r w:rsidR="009313A9" w:rsidRPr="00347F27">
        <w:rPr>
          <w:rFonts w:ascii="Arial" w:hAnsi="Arial" w:cs="Arial"/>
        </w:rPr>
        <w:t xml:space="preserve">przez </w:t>
      </w:r>
      <w:r w:rsidR="00492A38" w:rsidRPr="00347F27">
        <w:rPr>
          <w:rFonts w:ascii="Arial" w:hAnsi="Arial" w:cs="Arial"/>
        </w:rPr>
        <w:t xml:space="preserve">Beneficjent </w:t>
      </w:r>
      <w:r w:rsidR="009313A9" w:rsidRPr="00347F27">
        <w:rPr>
          <w:rFonts w:ascii="Arial" w:hAnsi="Arial" w:cs="Arial"/>
        </w:rPr>
        <w:t>końcowego z realizacji Umowy, a w</w:t>
      </w:r>
      <w:r w:rsidR="00347F27">
        <w:rPr>
          <w:rFonts w:ascii="Arial" w:hAnsi="Arial" w:cs="Arial"/>
        </w:rPr>
        <w:t xml:space="preserve"> s</w:t>
      </w:r>
      <w:r w:rsidR="009313A9" w:rsidRPr="00347F27">
        <w:rPr>
          <w:rFonts w:ascii="Arial" w:hAnsi="Arial" w:cs="Arial"/>
        </w:rPr>
        <w:t>zczególności w następujących przypadkach:</w:t>
      </w:r>
    </w:p>
    <w:p w14:paraId="1040F352" w14:textId="77777777" w:rsidR="009313A9" w:rsidRP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 xml:space="preserve">złożenia przez </w:t>
      </w:r>
      <w:r w:rsidR="00492A38" w:rsidRPr="00347F27">
        <w:rPr>
          <w:rFonts w:ascii="Arial" w:hAnsi="Arial" w:cs="Arial"/>
        </w:rPr>
        <w:t xml:space="preserve">Beneficjent </w:t>
      </w:r>
      <w:r w:rsidRPr="00347F27">
        <w:rPr>
          <w:rFonts w:ascii="Arial" w:hAnsi="Arial" w:cs="Arial"/>
        </w:rPr>
        <w:t>końcowego niezgodnych z prawdą informacji w Dokumentach</w:t>
      </w:r>
      <w:r w:rsidR="00347F27">
        <w:rPr>
          <w:rFonts w:ascii="Arial" w:hAnsi="Arial" w:cs="Arial"/>
        </w:rPr>
        <w:t xml:space="preserve"> </w:t>
      </w:r>
      <w:r w:rsidRPr="00347F27">
        <w:rPr>
          <w:rFonts w:ascii="Arial" w:hAnsi="Arial" w:cs="Arial"/>
        </w:rPr>
        <w:t>zgłoszeniowych</w:t>
      </w:r>
      <w:r w:rsidR="00347F27">
        <w:rPr>
          <w:rFonts w:ascii="Arial" w:hAnsi="Arial" w:cs="Arial"/>
        </w:rPr>
        <w:t xml:space="preserve"> i w dokumentach do Umowy </w:t>
      </w:r>
      <w:r w:rsidR="00994C23">
        <w:rPr>
          <w:rFonts w:ascii="Arial" w:hAnsi="Arial" w:cs="Arial"/>
        </w:rPr>
        <w:t>z Beneficjentem końcowym</w:t>
      </w:r>
      <w:r w:rsidR="00347F27">
        <w:rPr>
          <w:rFonts w:ascii="Arial" w:hAnsi="Arial" w:cs="Arial"/>
        </w:rPr>
        <w:t>,</w:t>
      </w:r>
    </w:p>
    <w:p w14:paraId="1040F353" w14:textId="77777777" w:rsid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 xml:space="preserve">niezapewnienia przez </w:t>
      </w:r>
      <w:r w:rsidR="00CE22FB" w:rsidRPr="00347F27">
        <w:rPr>
          <w:rFonts w:ascii="Arial" w:hAnsi="Arial" w:cs="Arial"/>
        </w:rPr>
        <w:t xml:space="preserve">Beneficjent </w:t>
      </w:r>
      <w:r w:rsidRPr="00347F27">
        <w:rPr>
          <w:rFonts w:ascii="Arial" w:hAnsi="Arial" w:cs="Arial"/>
        </w:rPr>
        <w:t>końcowego warunków technicznych wymaganych do montażu</w:t>
      </w:r>
      <w:r w:rsidR="001601EC" w:rsidRPr="00347F27">
        <w:rPr>
          <w:rFonts w:ascii="Arial" w:hAnsi="Arial" w:cs="Arial"/>
        </w:rPr>
        <w:t xml:space="preserve"> </w:t>
      </w:r>
      <w:r w:rsidRPr="00347F27">
        <w:rPr>
          <w:rFonts w:ascii="Arial" w:hAnsi="Arial" w:cs="Arial"/>
        </w:rPr>
        <w:t xml:space="preserve">Instalacji OZE w terminie oznaczonym przez </w:t>
      </w:r>
      <w:r w:rsidR="00347F27">
        <w:rPr>
          <w:rFonts w:ascii="Arial" w:hAnsi="Arial" w:cs="Arial"/>
        </w:rPr>
        <w:t>Gminę,</w:t>
      </w:r>
    </w:p>
    <w:p w14:paraId="1040F354" w14:textId="77777777" w:rsidR="009313A9" w:rsidRPr="00347F27" w:rsidRDefault="00347F27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ni</w:t>
      </w:r>
      <w:r w:rsidR="009313A9" w:rsidRPr="00347F27">
        <w:rPr>
          <w:rFonts w:ascii="Arial" w:hAnsi="Arial" w:cs="Arial"/>
        </w:rPr>
        <w:t xml:space="preserve">edokonania wpłaty wkładu własnego przez </w:t>
      </w:r>
      <w:r w:rsidR="00492A38" w:rsidRPr="00347F27">
        <w:rPr>
          <w:rFonts w:ascii="Arial" w:hAnsi="Arial" w:cs="Arial"/>
        </w:rPr>
        <w:t>Beneficjent</w:t>
      </w:r>
      <w:r>
        <w:rPr>
          <w:rFonts w:ascii="Arial" w:hAnsi="Arial" w:cs="Arial"/>
        </w:rPr>
        <w:t>a</w:t>
      </w:r>
      <w:r w:rsidR="00492A38" w:rsidRPr="00347F27">
        <w:rPr>
          <w:rFonts w:ascii="Arial" w:hAnsi="Arial" w:cs="Arial"/>
        </w:rPr>
        <w:t xml:space="preserve"> </w:t>
      </w:r>
      <w:r w:rsidR="009313A9" w:rsidRPr="00347F27">
        <w:rPr>
          <w:rFonts w:ascii="Arial" w:hAnsi="Arial" w:cs="Arial"/>
        </w:rPr>
        <w:t>końcowego w terminie i wysokości określonej</w:t>
      </w:r>
      <w:r w:rsidR="001601EC" w:rsidRPr="00347F27">
        <w:rPr>
          <w:rFonts w:ascii="Arial" w:hAnsi="Arial" w:cs="Arial"/>
        </w:rPr>
        <w:t xml:space="preserve"> </w:t>
      </w:r>
      <w:r w:rsidR="009313A9" w:rsidRPr="00347F27">
        <w:rPr>
          <w:rFonts w:ascii="Arial" w:hAnsi="Arial" w:cs="Arial"/>
        </w:rPr>
        <w:t xml:space="preserve">w </w:t>
      </w:r>
      <w:r w:rsidR="00994C23">
        <w:rPr>
          <w:rFonts w:ascii="Arial" w:hAnsi="Arial" w:cs="Arial"/>
        </w:rPr>
        <w:t>U</w:t>
      </w:r>
      <w:r w:rsidR="009313A9" w:rsidRPr="00347F27">
        <w:rPr>
          <w:rFonts w:ascii="Arial" w:hAnsi="Arial" w:cs="Arial"/>
        </w:rPr>
        <w:t xml:space="preserve">mowie </w:t>
      </w:r>
      <w:r w:rsidR="00994C23">
        <w:rPr>
          <w:rFonts w:ascii="Arial" w:hAnsi="Arial" w:cs="Arial"/>
        </w:rPr>
        <w:t>z Beneficjentem końcowym</w:t>
      </w:r>
      <w:r w:rsidRPr="00347F27">
        <w:rPr>
          <w:rFonts w:ascii="Arial" w:hAnsi="Arial" w:cs="Arial"/>
        </w:rPr>
        <w:t>,</w:t>
      </w:r>
    </w:p>
    <w:p w14:paraId="1040F355" w14:textId="77777777" w:rsidR="009313A9" w:rsidRP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 xml:space="preserve">wykorzystania przedmiotu </w:t>
      </w:r>
      <w:r w:rsidR="009C6FAE" w:rsidRPr="00347F27">
        <w:rPr>
          <w:rFonts w:ascii="Arial" w:hAnsi="Arial" w:cs="Arial"/>
        </w:rPr>
        <w:t>Projektu</w:t>
      </w:r>
      <w:r w:rsidRPr="00347F27">
        <w:rPr>
          <w:rFonts w:ascii="Arial" w:hAnsi="Arial" w:cs="Arial"/>
        </w:rPr>
        <w:t xml:space="preserve"> niezgodnie z postanowieniami Umowy, z celami </w:t>
      </w:r>
      <w:r w:rsidR="009C6FAE" w:rsidRPr="00347F27">
        <w:rPr>
          <w:rFonts w:ascii="Arial" w:hAnsi="Arial" w:cs="Arial"/>
        </w:rPr>
        <w:t>Projektu</w:t>
      </w:r>
      <w:r w:rsidR="00347F27" w:rsidRPr="00347F27">
        <w:rPr>
          <w:rFonts w:ascii="Arial" w:hAnsi="Arial" w:cs="Arial"/>
        </w:rPr>
        <w:t xml:space="preserve"> </w:t>
      </w:r>
      <w:r w:rsidRPr="00347F27">
        <w:rPr>
          <w:rFonts w:ascii="Arial" w:hAnsi="Arial" w:cs="Arial"/>
        </w:rPr>
        <w:t>parasolowego i niezgodnie z Regulaminem</w:t>
      </w:r>
      <w:r w:rsidR="00347F27">
        <w:rPr>
          <w:rFonts w:ascii="Arial" w:hAnsi="Arial" w:cs="Arial"/>
        </w:rPr>
        <w:t>,</w:t>
      </w:r>
    </w:p>
    <w:p w14:paraId="1040F356" w14:textId="77777777" w:rsidR="009313A9" w:rsidRP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 xml:space="preserve">podwójnego finansowania kosztów </w:t>
      </w:r>
      <w:r w:rsidR="009C6FAE" w:rsidRPr="00347F27">
        <w:rPr>
          <w:rFonts w:ascii="Arial" w:hAnsi="Arial" w:cs="Arial"/>
        </w:rPr>
        <w:t>Projektu</w:t>
      </w:r>
      <w:r w:rsidR="00347F27">
        <w:rPr>
          <w:rFonts w:ascii="Arial" w:hAnsi="Arial" w:cs="Arial"/>
        </w:rPr>
        <w:t>,</w:t>
      </w:r>
    </w:p>
    <w:p w14:paraId="1040F357" w14:textId="77777777" w:rsidR="009313A9" w:rsidRP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>zmiany sposobu użytkowania Instalacji OZE lub jej elementów,</w:t>
      </w:r>
    </w:p>
    <w:p w14:paraId="1040F358" w14:textId="77777777" w:rsidR="009313A9" w:rsidRP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 xml:space="preserve">zmiany lokalizacji instalacji OZE bez zgody </w:t>
      </w:r>
      <w:r w:rsidR="007958DF">
        <w:rPr>
          <w:rFonts w:ascii="Arial" w:hAnsi="Arial" w:cs="Arial"/>
        </w:rPr>
        <w:t>Gminy</w:t>
      </w:r>
      <w:r w:rsidRPr="00347F27">
        <w:rPr>
          <w:rFonts w:ascii="Arial" w:hAnsi="Arial" w:cs="Arial"/>
        </w:rPr>
        <w:t>,</w:t>
      </w:r>
    </w:p>
    <w:p w14:paraId="1040F359" w14:textId="77777777" w:rsidR="009313A9" w:rsidRP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 xml:space="preserve">samodzielnej modyfikacji Instalacji OZE bez zgody </w:t>
      </w:r>
      <w:r w:rsidR="007958DF">
        <w:rPr>
          <w:rFonts w:ascii="Arial" w:hAnsi="Arial" w:cs="Arial"/>
        </w:rPr>
        <w:t>Gminy</w:t>
      </w:r>
      <w:r w:rsidRPr="00347F27">
        <w:rPr>
          <w:rFonts w:ascii="Arial" w:hAnsi="Arial" w:cs="Arial"/>
        </w:rPr>
        <w:t>,</w:t>
      </w:r>
    </w:p>
    <w:p w14:paraId="1040F35A" w14:textId="77777777" w:rsidR="009313A9" w:rsidRP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>zniszczenia, utrat lub kradzieży Instalacji OZE i jej nieodtworzenia w terminie i w sposób określony</w:t>
      </w:r>
      <w:r w:rsidR="001601EC" w:rsidRPr="00347F27">
        <w:rPr>
          <w:rFonts w:ascii="Arial" w:hAnsi="Arial" w:cs="Arial"/>
        </w:rPr>
        <w:t xml:space="preserve"> </w:t>
      </w:r>
      <w:r w:rsidRPr="00347F27">
        <w:rPr>
          <w:rFonts w:ascii="Arial" w:hAnsi="Arial" w:cs="Arial"/>
        </w:rPr>
        <w:t xml:space="preserve">przez </w:t>
      </w:r>
      <w:r w:rsidR="00A432B7">
        <w:rPr>
          <w:rFonts w:ascii="Arial" w:hAnsi="Arial" w:cs="Arial"/>
        </w:rPr>
        <w:t>Gminę</w:t>
      </w:r>
      <w:r w:rsidRPr="00347F27">
        <w:rPr>
          <w:rFonts w:ascii="Arial" w:hAnsi="Arial" w:cs="Arial"/>
        </w:rPr>
        <w:t>;</w:t>
      </w:r>
    </w:p>
    <w:p w14:paraId="1040F35B" w14:textId="77777777" w:rsidR="009313A9" w:rsidRPr="00347F27" w:rsidRDefault="009313A9" w:rsidP="00A53713">
      <w:pPr>
        <w:pStyle w:val="Akapitzlist"/>
        <w:numPr>
          <w:ilvl w:val="1"/>
          <w:numId w:val="21"/>
        </w:numPr>
        <w:spacing w:after="0" w:line="276" w:lineRule="auto"/>
        <w:rPr>
          <w:rFonts w:ascii="Arial" w:hAnsi="Arial" w:cs="Arial"/>
        </w:rPr>
      </w:pPr>
      <w:r w:rsidRPr="00347F27">
        <w:rPr>
          <w:rFonts w:ascii="Arial" w:hAnsi="Arial" w:cs="Arial"/>
        </w:rPr>
        <w:t xml:space="preserve">dwukrotne uniemożliwienie przez </w:t>
      </w:r>
      <w:r w:rsidR="00492A38" w:rsidRPr="00347F27">
        <w:rPr>
          <w:rFonts w:ascii="Arial" w:hAnsi="Arial" w:cs="Arial"/>
        </w:rPr>
        <w:t xml:space="preserve">Beneficjent </w:t>
      </w:r>
      <w:r w:rsidRPr="00347F27">
        <w:rPr>
          <w:rFonts w:ascii="Arial" w:hAnsi="Arial" w:cs="Arial"/>
        </w:rPr>
        <w:t>końcowego dokonania kontroli przez Gminę bądź</w:t>
      </w:r>
      <w:r w:rsidR="001601EC" w:rsidRPr="00347F27">
        <w:rPr>
          <w:rFonts w:ascii="Arial" w:hAnsi="Arial" w:cs="Arial"/>
        </w:rPr>
        <w:t xml:space="preserve"> </w:t>
      </w:r>
      <w:r w:rsidRPr="00347F27">
        <w:rPr>
          <w:rFonts w:ascii="Arial" w:hAnsi="Arial" w:cs="Arial"/>
        </w:rPr>
        <w:t xml:space="preserve">inne uprawnione podmioty w związku z realizacją </w:t>
      </w:r>
      <w:r w:rsidR="009C6FAE" w:rsidRPr="00347F27">
        <w:rPr>
          <w:rFonts w:ascii="Arial" w:hAnsi="Arial" w:cs="Arial"/>
        </w:rPr>
        <w:t>Projektu</w:t>
      </w:r>
      <w:r w:rsidRPr="00347F27">
        <w:rPr>
          <w:rFonts w:ascii="Arial" w:hAnsi="Arial" w:cs="Arial"/>
        </w:rPr>
        <w:t>.</w:t>
      </w:r>
    </w:p>
    <w:p w14:paraId="1040F35C" w14:textId="77777777" w:rsidR="00C92164" w:rsidRDefault="009313A9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A432B7">
        <w:rPr>
          <w:rFonts w:ascii="Arial" w:hAnsi="Arial" w:cs="Arial"/>
        </w:rPr>
        <w:t>W przypadku rozwiązania umowy z powodów, o których mowa w ust. 1</w:t>
      </w:r>
      <w:r w:rsidR="00C92164">
        <w:rPr>
          <w:rFonts w:ascii="Arial" w:hAnsi="Arial" w:cs="Arial"/>
        </w:rPr>
        <w:t>5</w:t>
      </w:r>
      <w:r w:rsidRPr="00A432B7">
        <w:rPr>
          <w:rFonts w:ascii="Arial" w:hAnsi="Arial" w:cs="Arial"/>
        </w:rPr>
        <w:t xml:space="preserve">, </w:t>
      </w:r>
      <w:r w:rsidR="00492A38" w:rsidRPr="00A432B7">
        <w:rPr>
          <w:rFonts w:ascii="Arial" w:hAnsi="Arial" w:cs="Arial"/>
        </w:rPr>
        <w:t xml:space="preserve">Beneficjent </w:t>
      </w:r>
      <w:r w:rsidRPr="00A432B7">
        <w:rPr>
          <w:rFonts w:ascii="Arial" w:hAnsi="Arial" w:cs="Arial"/>
        </w:rPr>
        <w:t>końcowy zobowiązany</w:t>
      </w:r>
      <w:r w:rsidR="001601EC" w:rsidRPr="00A432B7">
        <w:rPr>
          <w:rFonts w:ascii="Arial" w:hAnsi="Arial" w:cs="Arial"/>
        </w:rPr>
        <w:t xml:space="preserve"> </w:t>
      </w:r>
      <w:r w:rsidRPr="00A432B7">
        <w:rPr>
          <w:rFonts w:ascii="Arial" w:hAnsi="Arial" w:cs="Arial"/>
        </w:rPr>
        <w:t xml:space="preserve">jest do sfinansowania w 100% faktycznie poniesionych kosztów związanych z realizacją </w:t>
      </w:r>
      <w:r w:rsidR="009C6FAE" w:rsidRPr="00A432B7">
        <w:rPr>
          <w:rFonts w:ascii="Arial" w:hAnsi="Arial" w:cs="Arial"/>
        </w:rPr>
        <w:t>Projektu</w:t>
      </w:r>
      <w:r w:rsidRPr="00A432B7">
        <w:rPr>
          <w:rFonts w:ascii="Arial" w:hAnsi="Arial" w:cs="Arial"/>
        </w:rPr>
        <w:t>, w związku</w:t>
      </w:r>
      <w:r w:rsidR="001601EC" w:rsidRPr="00A432B7">
        <w:rPr>
          <w:rFonts w:ascii="Arial" w:hAnsi="Arial" w:cs="Arial"/>
        </w:rPr>
        <w:t xml:space="preserve"> </w:t>
      </w:r>
      <w:r w:rsidRPr="00A432B7">
        <w:rPr>
          <w:rFonts w:ascii="Arial" w:hAnsi="Arial" w:cs="Arial"/>
        </w:rPr>
        <w:t xml:space="preserve">z montażem instalacji OZE na/w nieruchomości </w:t>
      </w:r>
      <w:r w:rsidR="00492A38" w:rsidRPr="00A432B7">
        <w:rPr>
          <w:rFonts w:ascii="Arial" w:hAnsi="Arial" w:cs="Arial"/>
        </w:rPr>
        <w:t>Beneficjent</w:t>
      </w:r>
      <w:r w:rsidR="00C92164">
        <w:rPr>
          <w:rFonts w:ascii="Arial" w:hAnsi="Arial" w:cs="Arial"/>
        </w:rPr>
        <w:t>a</w:t>
      </w:r>
      <w:r w:rsidR="00492A38" w:rsidRPr="00A432B7">
        <w:rPr>
          <w:rFonts w:ascii="Arial" w:hAnsi="Arial" w:cs="Arial"/>
        </w:rPr>
        <w:t xml:space="preserve"> </w:t>
      </w:r>
      <w:r w:rsidRPr="00A432B7">
        <w:rPr>
          <w:rFonts w:ascii="Arial" w:hAnsi="Arial" w:cs="Arial"/>
        </w:rPr>
        <w:t>końcowego wraz z odsetkami w wysokości</w:t>
      </w:r>
      <w:r w:rsidR="001601EC" w:rsidRPr="00A432B7">
        <w:rPr>
          <w:rFonts w:ascii="Arial" w:hAnsi="Arial" w:cs="Arial"/>
        </w:rPr>
        <w:t xml:space="preserve"> </w:t>
      </w:r>
      <w:r w:rsidRPr="00A432B7">
        <w:rPr>
          <w:rFonts w:ascii="Arial" w:hAnsi="Arial" w:cs="Arial"/>
        </w:rPr>
        <w:t>określonej jak dla zaległości podatkowych w terminie i na rachunek bankowy wskazany przez Gminę.</w:t>
      </w:r>
    </w:p>
    <w:p w14:paraId="1040F35D" w14:textId="77777777" w:rsidR="00C92164" w:rsidRDefault="00492A38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C92164">
        <w:rPr>
          <w:rFonts w:ascii="Arial" w:hAnsi="Arial" w:cs="Arial"/>
        </w:rPr>
        <w:t xml:space="preserve">Beneficjent </w:t>
      </w:r>
      <w:r w:rsidR="009313A9" w:rsidRPr="00C92164">
        <w:rPr>
          <w:rFonts w:ascii="Arial" w:hAnsi="Arial" w:cs="Arial"/>
        </w:rPr>
        <w:t>końcowy zostanie wezwany pisemnie do zwrotu należności na wskazany rachunek bankowy</w:t>
      </w:r>
      <w:r w:rsidR="001601EC" w:rsidRPr="00C92164">
        <w:rPr>
          <w:rFonts w:ascii="Arial" w:hAnsi="Arial" w:cs="Arial"/>
        </w:rPr>
        <w:t xml:space="preserve"> </w:t>
      </w:r>
      <w:r w:rsidR="00C92164">
        <w:rPr>
          <w:rFonts w:ascii="Arial" w:hAnsi="Arial" w:cs="Arial"/>
        </w:rPr>
        <w:t>Gminy</w:t>
      </w:r>
      <w:r w:rsidR="009313A9" w:rsidRPr="00C92164">
        <w:rPr>
          <w:rFonts w:ascii="Arial" w:hAnsi="Arial" w:cs="Arial"/>
        </w:rPr>
        <w:t>, w określonym terminie.</w:t>
      </w:r>
    </w:p>
    <w:p w14:paraId="1040F35E" w14:textId="77777777" w:rsidR="00A6313E" w:rsidRDefault="009313A9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C92164">
        <w:rPr>
          <w:rFonts w:ascii="Arial" w:hAnsi="Arial" w:cs="Arial"/>
        </w:rPr>
        <w:t xml:space="preserve">Odsetki, o których mowa w ust. </w:t>
      </w:r>
      <w:r w:rsidR="00A6313E">
        <w:rPr>
          <w:rFonts w:ascii="Arial" w:hAnsi="Arial" w:cs="Arial"/>
        </w:rPr>
        <w:t>16</w:t>
      </w:r>
      <w:r w:rsidRPr="00C92164">
        <w:rPr>
          <w:rFonts w:ascii="Arial" w:hAnsi="Arial" w:cs="Arial"/>
        </w:rPr>
        <w:t xml:space="preserve"> nalicza się do dnia ich zwrotu.</w:t>
      </w:r>
      <w:r w:rsidRPr="00C92164" w:rsidDel="002C75B7">
        <w:rPr>
          <w:rFonts w:ascii="Arial" w:hAnsi="Arial" w:cs="Arial"/>
        </w:rPr>
        <w:t xml:space="preserve"> </w:t>
      </w:r>
    </w:p>
    <w:p w14:paraId="1040F35F" w14:textId="77777777" w:rsidR="00A6313E" w:rsidRDefault="002905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C92164">
        <w:rPr>
          <w:rFonts w:ascii="Arial" w:hAnsi="Arial" w:cs="Arial"/>
        </w:rPr>
        <w:t>W przypadku niedokonania zwrotu środków w pełnej wysokości wraz z odsetkami określonymi jak dla</w:t>
      </w:r>
      <w:r w:rsidR="001601EC" w:rsidRPr="00C92164">
        <w:rPr>
          <w:rFonts w:ascii="Arial" w:hAnsi="Arial" w:cs="Arial"/>
        </w:rPr>
        <w:t xml:space="preserve"> </w:t>
      </w:r>
      <w:r w:rsidRPr="00C92164">
        <w:rPr>
          <w:rFonts w:ascii="Arial" w:hAnsi="Arial" w:cs="Arial"/>
        </w:rPr>
        <w:t>zaległości podatkowych, wpłatę tę zalicza się proporcjonalnie na poczet kwoty zaległości głównej,</w:t>
      </w:r>
      <w:r w:rsidR="001601EC" w:rsidRPr="00C92164">
        <w:rPr>
          <w:rFonts w:ascii="Arial" w:hAnsi="Arial" w:cs="Arial"/>
        </w:rPr>
        <w:t xml:space="preserve"> </w:t>
      </w:r>
      <w:r w:rsidRPr="00C92164">
        <w:rPr>
          <w:rFonts w:ascii="Arial" w:hAnsi="Arial" w:cs="Arial"/>
        </w:rPr>
        <w:t>rozumianej jako kwota wsparcia przewidziana do zwrotu (bez odsetek) oraz kwoty odsetek jak dla zaległości</w:t>
      </w:r>
      <w:r w:rsidR="001601EC" w:rsidRPr="00C92164">
        <w:rPr>
          <w:rFonts w:ascii="Arial" w:hAnsi="Arial" w:cs="Arial"/>
        </w:rPr>
        <w:t xml:space="preserve"> </w:t>
      </w:r>
      <w:r w:rsidRPr="00C92164">
        <w:rPr>
          <w:rFonts w:ascii="Arial" w:hAnsi="Arial" w:cs="Arial"/>
        </w:rPr>
        <w:t>podatkowych w stosunku, w jakim w dniu wpłaty, pozostaje kwota zaległości głównej do kwoty odsetek.</w:t>
      </w:r>
    </w:p>
    <w:p w14:paraId="1040F360" w14:textId="77777777" w:rsidR="00A6313E" w:rsidRDefault="002905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A6313E">
        <w:rPr>
          <w:rFonts w:ascii="Arial" w:hAnsi="Arial" w:cs="Arial"/>
        </w:rPr>
        <w:t xml:space="preserve">Postanowienia ust. </w:t>
      </w:r>
      <w:r w:rsidR="00A6313E">
        <w:rPr>
          <w:rFonts w:ascii="Arial" w:hAnsi="Arial" w:cs="Arial"/>
        </w:rPr>
        <w:t>16</w:t>
      </w:r>
      <w:r w:rsidRPr="00A6313E">
        <w:rPr>
          <w:rFonts w:ascii="Arial" w:hAnsi="Arial" w:cs="Arial"/>
        </w:rPr>
        <w:t xml:space="preserve"> mają zastosowanie w przypadku zbycia nieruchomości, jeśli nabywca lub następca</w:t>
      </w:r>
      <w:r w:rsidR="001601EC" w:rsidRPr="00A6313E">
        <w:rPr>
          <w:rFonts w:ascii="Arial" w:hAnsi="Arial" w:cs="Arial"/>
        </w:rPr>
        <w:t xml:space="preserve"> </w:t>
      </w:r>
      <w:r w:rsidRPr="00A6313E">
        <w:rPr>
          <w:rFonts w:ascii="Arial" w:hAnsi="Arial" w:cs="Arial"/>
        </w:rPr>
        <w:t xml:space="preserve">prawny nie wstąpi w prawa </w:t>
      </w:r>
      <w:r w:rsidR="00492A38" w:rsidRPr="00A6313E">
        <w:rPr>
          <w:rFonts w:ascii="Arial" w:hAnsi="Arial" w:cs="Arial"/>
        </w:rPr>
        <w:t>Beneficjent</w:t>
      </w:r>
      <w:r w:rsidR="00A6313E">
        <w:rPr>
          <w:rFonts w:ascii="Arial" w:hAnsi="Arial" w:cs="Arial"/>
        </w:rPr>
        <w:t>a</w:t>
      </w:r>
      <w:r w:rsidR="00492A38" w:rsidRPr="00A6313E">
        <w:rPr>
          <w:rFonts w:ascii="Arial" w:hAnsi="Arial" w:cs="Arial"/>
        </w:rPr>
        <w:t xml:space="preserve"> </w:t>
      </w:r>
      <w:r w:rsidRPr="00A6313E">
        <w:rPr>
          <w:rFonts w:ascii="Arial" w:hAnsi="Arial" w:cs="Arial"/>
        </w:rPr>
        <w:t xml:space="preserve">końcowego, jako strony Umowy </w:t>
      </w:r>
      <w:r w:rsidR="00994C23">
        <w:rPr>
          <w:rFonts w:ascii="Arial" w:hAnsi="Arial" w:cs="Arial"/>
        </w:rPr>
        <w:t>z Beneficjentem końcowym</w:t>
      </w:r>
      <w:r w:rsidRPr="00A6313E">
        <w:rPr>
          <w:rFonts w:ascii="Arial" w:hAnsi="Arial" w:cs="Arial"/>
        </w:rPr>
        <w:t>.</w:t>
      </w:r>
    </w:p>
    <w:p w14:paraId="1040F361" w14:textId="77777777" w:rsidR="0028074B" w:rsidRPr="00A6313E" w:rsidRDefault="002905B6" w:rsidP="00A53713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Arial" w:hAnsi="Arial" w:cs="Arial"/>
        </w:rPr>
      </w:pPr>
      <w:r w:rsidRPr="00A6313E">
        <w:rPr>
          <w:rFonts w:ascii="Arial" w:hAnsi="Arial" w:cs="Arial"/>
        </w:rPr>
        <w:t xml:space="preserve">W przypadku braku dobrowolnego zwrotu kosztów w wyznaczonym terminie na konto </w:t>
      </w:r>
      <w:r w:rsidR="00A6313E">
        <w:rPr>
          <w:rFonts w:ascii="Arial" w:hAnsi="Arial" w:cs="Arial"/>
        </w:rPr>
        <w:t>Gminy</w:t>
      </w:r>
      <w:r w:rsidRPr="00A6313E">
        <w:rPr>
          <w:rFonts w:ascii="Arial" w:hAnsi="Arial" w:cs="Arial"/>
        </w:rPr>
        <w:t xml:space="preserve"> zostanie</w:t>
      </w:r>
      <w:r w:rsidR="001601EC" w:rsidRPr="00A6313E">
        <w:rPr>
          <w:rFonts w:ascii="Arial" w:hAnsi="Arial" w:cs="Arial"/>
        </w:rPr>
        <w:t xml:space="preserve"> </w:t>
      </w:r>
      <w:r w:rsidRPr="00A6313E">
        <w:rPr>
          <w:rFonts w:ascii="Arial" w:hAnsi="Arial" w:cs="Arial"/>
        </w:rPr>
        <w:t xml:space="preserve">wniesiona sprawa do sądu rejonowego właściwego dla </w:t>
      </w:r>
      <w:r w:rsidR="00A6313E">
        <w:rPr>
          <w:rFonts w:ascii="Arial" w:hAnsi="Arial" w:cs="Arial"/>
        </w:rPr>
        <w:t>Gminy</w:t>
      </w:r>
      <w:r w:rsidRPr="00A6313E">
        <w:rPr>
          <w:rFonts w:ascii="Arial" w:hAnsi="Arial" w:cs="Arial"/>
        </w:rPr>
        <w:t>.</w:t>
      </w:r>
      <w:r w:rsidRPr="00A6313E" w:rsidDel="002C75B7">
        <w:rPr>
          <w:rFonts w:ascii="Arial" w:hAnsi="Arial" w:cs="Arial"/>
        </w:rPr>
        <w:t xml:space="preserve"> </w:t>
      </w:r>
      <w:bookmarkStart w:id="5" w:name="_Hlk134622469"/>
    </w:p>
    <w:p w14:paraId="1040F362" w14:textId="77777777" w:rsidR="00930407" w:rsidRPr="005B222E" w:rsidRDefault="00930407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</w:p>
    <w:bookmarkEnd w:id="5"/>
    <w:p w14:paraId="1040F363" w14:textId="77777777" w:rsidR="00654ECB" w:rsidRDefault="002A1896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POSTANOWIENIA DOTYCZĄCE POMOCY DE MINIMIS</w:t>
      </w:r>
    </w:p>
    <w:p w14:paraId="1040F364" w14:textId="77777777" w:rsidR="00654ECB" w:rsidRPr="00A36EB6" w:rsidRDefault="002A1896" w:rsidP="00A53713">
      <w:pPr>
        <w:pStyle w:val="Akapitzlist"/>
        <w:numPr>
          <w:ilvl w:val="3"/>
          <w:numId w:val="18"/>
        </w:numPr>
        <w:spacing w:after="0" w:line="276" w:lineRule="auto"/>
        <w:ind w:left="709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l-PL"/>
        </w:rPr>
        <w:lastRenderedPageBreak/>
        <w:t>Gmina</w:t>
      </w:r>
      <w:r w:rsidR="00654ECB" w:rsidRPr="00A36EB6">
        <w:rPr>
          <w:rFonts w:ascii="Arial" w:hAnsi="Arial" w:cs="Arial"/>
          <w:szCs w:val="24"/>
          <w:lang w:eastAsia="pl-PL"/>
        </w:rPr>
        <w:t xml:space="preserve"> przewiduje udzielanie pomocy de </w:t>
      </w:r>
      <w:proofErr w:type="spellStart"/>
      <w:r w:rsidR="00654ECB"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="00654ECB" w:rsidRPr="00A36EB6">
        <w:rPr>
          <w:rFonts w:ascii="Arial" w:hAnsi="Arial" w:cs="Arial"/>
          <w:szCs w:val="24"/>
          <w:lang w:eastAsia="pl-PL"/>
        </w:rPr>
        <w:t xml:space="preserve"> w ramach Projektu.</w:t>
      </w:r>
    </w:p>
    <w:p w14:paraId="1040F365" w14:textId="77777777" w:rsidR="00654ECB" w:rsidRPr="00A36EB6" w:rsidRDefault="00654ECB" w:rsidP="00A53713">
      <w:pPr>
        <w:pStyle w:val="Akapitzlist"/>
        <w:numPr>
          <w:ilvl w:val="3"/>
          <w:numId w:val="18"/>
        </w:numPr>
        <w:spacing w:after="0" w:line="276" w:lineRule="auto"/>
        <w:ind w:left="709" w:hanging="284"/>
        <w:rPr>
          <w:lang w:eastAsia="pl-PL"/>
        </w:rPr>
      </w:pPr>
      <w:r w:rsidRPr="00A36EB6">
        <w:rPr>
          <w:rFonts w:ascii="Arial" w:hAnsi="Arial" w:cs="Arial"/>
          <w:szCs w:val="24"/>
          <w:lang w:eastAsia="pl-PL"/>
        </w:rPr>
        <w:t>Właściwą podstawą prawną udzielenia pomocy jest:</w:t>
      </w:r>
    </w:p>
    <w:p w14:paraId="1040F366" w14:textId="77777777" w:rsidR="006344FF" w:rsidRPr="006344FF" w:rsidRDefault="006344FF" w:rsidP="006344FF">
      <w:pPr>
        <w:pStyle w:val="Zwykytekst"/>
        <w:numPr>
          <w:ilvl w:val="1"/>
          <w:numId w:val="19"/>
        </w:numPr>
        <w:ind w:left="1418"/>
        <w:rPr>
          <w:rFonts w:ascii="Arial" w:hAnsi="Arial" w:cs="Arial"/>
        </w:rPr>
      </w:pPr>
      <w:r w:rsidRPr="006344FF">
        <w:rPr>
          <w:rFonts w:ascii="Arial" w:hAnsi="Arial" w:cs="Arial"/>
        </w:rPr>
        <w:t xml:space="preserve">Rozporządzenia 2023/2831 z dnia 13 grudnia 2023 roku w sprawie stosowania art. 107 i 108 Traktatu o funkcjonowaniu Unii Europejskiej do pomocy de </w:t>
      </w:r>
      <w:proofErr w:type="spellStart"/>
      <w:r w:rsidRPr="006344FF">
        <w:rPr>
          <w:rFonts w:ascii="Arial" w:hAnsi="Arial" w:cs="Arial"/>
        </w:rPr>
        <w:t>minimis</w:t>
      </w:r>
      <w:proofErr w:type="spellEnd"/>
    </w:p>
    <w:p w14:paraId="1040F367" w14:textId="77777777" w:rsidR="006344FF" w:rsidRPr="006344FF" w:rsidRDefault="006344FF" w:rsidP="006344FF">
      <w:pPr>
        <w:pStyle w:val="Zwykytekst"/>
        <w:numPr>
          <w:ilvl w:val="1"/>
          <w:numId w:val="19"/>
        </w:numPr>
        <w:ind w:left="1418"/>
        <w:rPr>
          <w:rFonts w:ascii="Arial" w:hAnsi="Arial" w:cs="Arial"/>
        </w:rPr>
      </w:pPr>
      <w:r w:rsidRPr="006344FF">
        <w:rPr>
          <w:rFonts w:ascii="Arial" w:hAnsi="Arial" w:cs="Arial"/>
        </w:rPr>
        <w:t xml:space="preserve">Rozporządzenia Komisji (UE) </w:t>
      </w:r>
      <w:r w:rsidR="005E1E57">
        <w:rPr>
          <w:rFonts w:ascii="Arial" w:hAnsi="Arial" w:cs="Arial"/>
        </w:rPr>
        <w:t>nr</w:t>
      </w:r>
      <w:r w:rsidRPr="006344FF">
        <w:rPr>
          <w:rFonts w:ascii="Arial" w:hAnsi="Arial" w:cs="Arial"/>
        </w:rPr>
        <w:t xml:space="preserve"> 1408/2013 z dnia 18 grudnia 2013 roku w sprawie stosowania art. 107 i 108 Traktatu o funkcjonowaniu Unii Europejskiej do pomocy de </w:t>
      </w:r>
      <w:proofErr w:type="spellStart"/>
      <w:r w:rsidRPr="006344FF">
        <w:rPr>
          <w:rFonts w:ascii="Arial" w:hAnsi="Arial" w:cs="Arial"/>
        </w:rPr>
        <w:t>minimis</w:t>
      </w:r>
      <w:proofErr w:type="spellEnd"/>
      <w:r w:rsidRPr="006344FF">
        <w:rPr>
          <w:rFonts w:ascii="Arial" w:hAnsi="Arial" w:cs="Arial"/>
        </w:rPr>
        <w:t xml:space="preserve"> w sektorze rolnym</w:t>
      </w:r>
    </w:p>
    <w:p w14:paraId="1040F368" w14:textId="77777777" w:rsidR="00654ECB" w:rsidRPr="006344FF" w:rsidRDefault="00654ECB" w:rsidP="006344FF">
      <w:pPr>
        <w:pStyle w:val="Zwykytekst"/>
        <w:numPr>
          <w:ilvl w:val="1"/>
          <w:numId w:val="19"/>
        </w:numPr>
        <w:ind w:left="1418"/>
      </w:pPr>
      <w:r w:rsidRPr="006344FF">
        <w:rPr>
          <w:rFonts w:ascii="Arial" w:hAnsi="Arial" w:cs="Arial"/>
          <w:szCs w:val="24"/>
          <w:lang w:eastAsia="pl-PL"/>
        </w:rPr>
        <w:t xml:space="preserve">Rozporządzenie Ministra Funduszy i Polityki Regionalnej z dnia 29 września 2022 r. w sprawie udzielania pomocy de </w:t>
      </w:r>
      <w:proofErr w:type="spellStart"/>
      <w:r w:rsidRPr="006344FF">
        <w:rPr>
          <w:rFonts w:ascii="Arial" w:hAnsi="Arial" w:cs="Arial"/>
          <w:szCs w:val="24"/>
          <w:lang w:eastAsia="pl-PL"/>
        </w:rPr>
        <w:t>minimis</w:t>
      </w:r>
      <w:proofErr w:type="spellEnd"/>
      <w:r w:rsidRPr="006344FF">
        <w:rPr>
          <w:rFonts w:ascii="Arial" w:hAnsi="Arial" w:cs="Arial"/>
          <w:szCs w:val="24"/>
          <w:lang w:eastAsia="pl-PL"/>
        </w:rPr>
        <w:t xml:space="preserve"> w ramach regionalnych programów na lata 2021-2027 (Dz. U. z 2022 r. poz. 2062).</w:t>
      </w:r>
    </w:p>
    <w:p w14:paraId="1040F369" w14:textId="77777777" w:rsidR="00654ECB" w:rsidRPr="00A36EB6" w:rsidRDefault="00654ECB" w:rsidP="00A53713">
      <w:pPr>
        <w:pStyle w:val="Akapitzlist"/>
        <w:numPr>
          <w:ilvl w:val="3"/>
          <w:numId w:val="18"/>
        </w:numPr>
        <w:spacing w:after="0" w:line="276" w:lineRule="auto"/>
        <w:ind w:left="709" w:hanging="284"/>
        <w:rPr>
          <w:rFonts w:ascii="Arial" w:hAnsi="Arial" w:cs="Arial"/>
          <w:szCs w:val="24"/>
          <w:lang w:eastAsia="pl-PL"/>
        </w:rPr>
      </w:pPr>
      <w:r w:rsidRPr="00A36EB6">
        <w:rPr>
          <w:rFonts w:ascii="Arial" w:hAnsi="Arial" w:cs="Arial"/>
          <w:szCs w:val="24"/>
          <w:lang w:eastAsia="pl-PL"/>
        </w:rPr>
        <w:t xml:space="preserve">W przypadku gdy </w:t>
      </w:r>
      <w:r w:rsidR="002A1896">
        <w:rPr>
          <w:rFonts w:ascii="Arial" w:hAnsi="Arial" w:cs="Arial"/>
          <w:szCs w:val="24"/>
          <w:lang w:eastAsia="pl-PL"/>
        </w:rPr>
        <w:t>Beneficjent końcowy</w:t>
      </w:r>
      <w:r w:rsidRPr="00A36EB6">
        <w:rPr>
          <w:rFonts w:ascii="Arial" w:hAnsi="Arial" w:cs="Arial"/>
          <w:szCs w:val="24"/>
          <w:lang w:eastAsia="pl-PL"/>
        </w:rPr>
        <w:t xml:space="preserve"> jest przedsiębiorcą w rozumieniu przepisów o pomocy publicznej wartość </w:t>
      </w:r>
      <w:r w:rsidR="002A1896">
        <w:rPr>
          <w:rFonts w:ascii="Arial" w:hAnsi="Arial" w:cs="Arial"/>
          <w:szCs w:val="24"/>
          <w:lang w:eastAsia="pl-PL"/>
        </w:rPr>
        <w:t>dofinansowania</w:t>
      </w:r>
      <w:r w:rsidRPr="00A36EB6">
        <w:rPr>
          <w:rFonts w:ascii="Arial" w:hAnsi="Arial" w:cs="Arial"/>
          <w:szCs w:val="24"/>
          <w:lang w:eastAsia="pl-PL"/>
        </w:rPr>
        <w:t xml:space="preserve"> stanowi pomoc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Pr="00A36EB6">
        <w:rPr>
          <w:rFonts w:ascii="Arial" w:hAnsi="Arial" w:cs="Arial"/>
          <w:szCs w:val="24"/>
          <w:lang w:eastAsia="pl-PL"/>
        </w:rPr>
        <w:t xml:space="preserve"> dla przedsiębiorców.</w:t>
      </w:r>
    </w:p>
    <w:p w14:paraId="1040F36A" w14:textId="77777777" w:rsidR="00654ECB" w:rsidRPr="00A36EB6" w:rsidRDefault="00654ECB" w:rsidP="00A53713">
      <w:pPr>
        <w:pStyle w:val="Akapitzlist"/>
        <w:numPr>
          <w:ilvl w:val="3"/>
          <w:numId w:val="18"/>
        </w:numPr>
        <w:spacing w:after="0" w:line="276" w:lineRule="auto"/>
        <w:ind w:left="709" w:hanging="284"/>
        <w:rPr>
          <w:rFonts w:ascii="Arial" w:hAnsi="Arial" w:cs="Arial"/>
          <w:szCs w:val="24"/>
          <w:lang w:eastAsia="pl-PL"/>
        </w:rPr>
      </w:pPr>
      <w:r w:rsidRPr="00A36EB6">
        <w:rPr>
          <w:rFonts w:ascii="Arial" w:hAnsi="Arial" w:cs="Arial"/>
          <w:szCs w:val="24"/>
          <w:lang w:eastAsia="pl-PL"/>
        </w:rPr>
        <w:t xml:space="preserve">Wraz z </w:t>
      </w:r>
      <w:r w:rsidR="002A1896">
        <w:rPr>
          <w:rFonts w:ascii="Arial" w:hAnsi="Arial" w:cs="Arial"/>
          <w:szCs w:val="24"/>
          <w:lang w:eastAsia="pl-PL"/>
        </w:rPr>
        <w:t xml:space="preserve">dokumentami do </w:t>
      </w:r>
      <w:r w:rsidR="006812F5">
        <w:rPr>
          <w:rFonts w:ascii="Arial" w:hAnsi="Arial" w:cs="Arial"/>
          <w:szCs w:val="24"/>
          <w:lang w:eastAsia="pl-PL"/>
        </w:rPr>
        <w:t xml:space="preserve">Umowy </w:t>
      </w:r>
      <w:r w:rsidR="006812F5">
        <w:rPr>
          <w:rFonts w:ascii="Arial" w:hAnsi="Arial" w:cs="Arial"/>
        </w:rPr>
        <w:t>z Beneficjentem końcowym</w:t>
      </w:r>
      <w:r w:rsidRPr="00A36EB6">
        <w:rPr>
          <w:rFonts w:ascii="Arial" w:hAnsi="Arial" w:cs="Arial"/>
          <w:szCs w:val="24"/>
          <w:lang w:eastAsia="pl-PL"/>
        </w:rPr>
        <w:t xml:space="preserve"> należy przedłożyć Formularz informacji przedstawianych przy ubieganiu się o pomoc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Pr="00A36EB6">
        <w:rPr>
          <w:rFonts w:ascii="Arial" w:hAnsi="Arial" w:cs="Arial"/>
          <w:szCs w:val="24"/>
          <w:lang w:eastAsia="pl-PL"/>
        </w:rPr>
        <w:t xml:space="preserve">, oświadczenie o pomocy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Pr="00A36EB6">
        <w:rPr>
          <w:rFonts w:ascii="Arial" w:hAnsi="Arial" w:cs="Arial"/>
          <w:szCs w:val="24"/>
          <w:lang w:eastAsia="pl-PL"/>
        </w:rPr>
        <w:t xml:space="preserve"> oraz kopie zaświadczeń o uzyskanej pomocy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="006812F5">
        <w:rPr>
          <w:rFonts w:ascii="Arial" w:hAnsi="Arial" w:cs="Arial"/>
          <w:szCs w:val="24"/>
          <w:lang w:eastAsia="pl-PL"/>
        </w:rPr>
        <w:t xml:space="preserve"> (wzory dokumentów zostaną </w:t>
      </w:r>
      <w:r w:rsidR="007D0F72">
        <w:rPr>
          <w:rFonts w:ascii="Arial" w:hAnsi="Arial" w:cs="Arial"/>
          <w:szCs w:val="24"/>
          <w:lang w:eastAsia="pl-PL"/>
        </w:rPr>
        <w:t>przedstawione po podpisaniu Umowy o dofinansowanie przez Gminę)</w:t>
      </w:r>
      <w:r w:rsidRPr="00A36EB6">
        <w:rPr>
          <w:rFonts w:ascii="Arial" w:hAnsi="Arial" w:cs="Arial"/>
          <w:szCs w:val="24"/>
          <w:lang w:eastAsia="pl-PL"/>
        </w:rPr>
        <w:t>.</w:t>
      </w:r>
    </w:p>
    <w:p w14:paraId="1040F36B" w14:textId="77777777" w:rsidR="00654ECB" w:rsidRPr="00A36EB6" w:rsidRDefault="00654ECB" w:rsidP="00A53713">
      <w:pPr>
        <w:pStyle w:val="Akapitzlist"/>
        <w:numPr>
          <w:ilvl w:val="3"/>
          <w:numId w:val="18"/>
        </w:numPr>
        <w:spacing w:after="0" w:line="276" w:lineRule="auto"/>
        <w:ind w:left="709" w:hanging="284"/>
        <w:rPr>
          <w:rFonts w:ascii="Arial" w:hAnsi="Arial" w:cs="Arial"/>
          <w:szCs w:val="24"/>
          <w:lang w:eastAsia="pl-PL"/>
        </w:rPr>
      </w:pPr>
      <w:r w:rsidRPr="00A36EB6">
        <w:rPr>
          <w:rFonts w:ascii="Arial" w:hAnsi="Arial" w:cs="Arial"/>
          <w:szCs w:val="24"/>
          <w:lang w:eastAsia="pl-PL"/>
        </w:rPr>
        <w:t xml:space="preserve">Przy udzielaniu pomocy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Pr="00A36EB6">
        <w:rPr>
          <w:rFonts w:ascii="Arial" w:hAnsi="Arial" w:cs="Arial"/>
          <w:szCs w:val="24"/>
          <w:lang w:eastAsia="pl-PL"/>
        </w:rPr>
        <w:t xml:space="preserve"> ważne jest ustalenie istnienia powiązania pomiędzy innymi podmiotami, co skutkowałoby uznaniem całej grupy za jedno przedsiębiorstwo. Informacje w tym zakresie znajdują się w art. 2 ust. 2 rozporządzenia 1407/2013.</w:t>
      </w:r>
    </w:p>
    <w:p w14:paraId="1040F36C" w14:textId="77777777" w:rsidR="00654ECB" w:rsidRPr="00A36EB6" w:rsidRDefault="00654ECB" w:rsidP="00A53713">
      <w:pPr>
        <w:pStyle w:val="Akapitzlist"/>
        <w:numPr>
          <w:ilvl w:val="3"/>
          <w:numId w:val="18"/>
        </w:numPr>
        <w:spacing w:after="0" w:line="276" w:lineRule="auto"/>
        <w:ind w:left="709" w:hanging="284"/>
        <w:rPr>
          <w:rFonts w:ascii="Arial" w:hAnsi="Arial" w:cs="Arial"/>
          <w:szCs w:val="24"/>
          <w:lang w:eastAsia="pl-PL"/>
        </w:rPr>
      </w:pPr>
      <w:r w:rsidRPr="00A36EB6">
        <w:rPr>
          <w:rFonts w:ascii="Arial" w:hAnsi="Arial" w:cs="Arial"/>
          <w:szCs w:val="24"/>
          <w:lang w:eastAsia="pl-PL"/>
        </w:rPr>
        <w:t xml:space="preserve">Przyjmuje się, że dzień udzielenia pomocy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Pr="00A36EB6">
        <w:rPr>
          <w:rFonts w:ascii="Arial" w:hAnsi="Arial" w:cs="Arial"/>
          <w:szCs w:val="24"/>
          <w:lang w:eastAsia="pl-PL"/>
        </w:rPr>
        <w:t xml:space="preserve"> stanowić będzie data podpisania Umowy </w:t>
      </w:r>
      <w:r w:rsidR="007D0F72">
        <w:rPr>
          <w:rFonts w:ascii="Arial" w:hAnsi="Arial" w:cs="Arial"/>
        </w:rPr>
        <w:t>z Beneficjentem końcowym</w:t>
      </w:r>
      <w:r w:rsidRPr="00A36EB6">
        <w:rPr>
          <w:rFonts w:ascii="Arial" w:hAnsi="Arial" w:cs="Arial"/>
          <w:szCs w:val="24"/>
          <w:lang w:eastAsia="pl-PL"/>
        </w:rPr>
        <w:t xml:space="preserve">. </w:t>
      </w:r>
    </w:p>
    <w:p w14:paraId="1040F36D" w14:textId="77777777" w:rsidR="00654ECB" w:rsidRPr="00A36EB6" w:rsidRDefault="00654ECB" w:rsidP="00A53713">
      <w:pPr>
        <w:pStyle w:val="Akapitzlist"/>
        <w:numPr>
          <w:ilvl w:val="3"/>
          <w:numId w:val="18"/>
        </w:numPr>
        <w:spacing w:after="0" w:line="276" w:lineRule="auto"/>
        <w:ind w:left="709" w:hanging="284"/>
        <w:rPr>
          <w:rFonts w:ascii="Arial" w:hAnsi="Arial" w:cs="Arial"/>
          <w:szCs w:val="24"/>
          <w:lang w:eastAsia="pl-PL"/>
        </w:rPr>
      </w:pPr>
      <w:r w:rsidRPr="00A36EB6">
        <w:rPr>
          <w:rFonts w:ascii="Arial" w:hAnsi="Arial" w:cs="Arial"/>
          <w:szCs w:val="24"/>
          <w:lang w:eastAsia="pl-PL"/>
        </w:rPr>
        <w:t xml:space="preserve">Na potwierdzenie wysokości udzielonej pomocy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Pr="00A36EB6">
        <w:rPr>
          <w:rFonts w:ascii="Arial" w:hAnsi="Arial" w:cs="Arial"/>
          <w:szCs w:val="24"/>
          <w:lang w:eastAsia="pl-PL"/>
        </w:rPr>
        <w:t xml:space="preserve"> </w:t>
      </w:r>
      <w:r w:rsidR="006308B1">
        <w:rPr>
          <w:rFonts w:ascii="Arial" w:hAnsi="Arial" w:cs="Arial"/>
          <w:szCs w:val="24"/>
          <w:lang w:eastAsia="pl-PL"/>
        </w:rPr>
        <w:t>Beneficjent końcowy</w:t>
      </w:r>
      <w:r w:rsidRPr="00A36EB6">
        <w:rPr>
          <w:rFonts w:ascii="Arial" w:hAnsi="Arial" w:cs="Arial"/>
          <w:szCs w:val="24"/>
          <w:lang w:eastAsia="pl-PL"/>
        </w:rPr>
        <w:t xml:space="preserve"> otrzymuje Zaświadczenie o pomocy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Pr="00A36EB6">
        <w:rPr>
          <w:rFonts w:ascii="Arial" w:hAnsi="Arial" w:cs="Arial"/>
          <w:szCs w:val="24"/>
          <w:lang w:eastAsia="pl-PL"/>
        </w:rPr>
        <w:t xml:space="preserve">. </w:t>
      </w:r>
    </w:p>
    <w:p w14:paraId="1040F36E" w14:textId="77777777" w:rsidR="00654ECB" w:rsidRDefault="00654ECB" w:rsidP="00A53713">
      <w:pPr>
        <w:pStyle w:val="Akapitzlist"/>
        <w:numPr>
          <w:ilvl w:val="3"/>
          <w:numId w:val="18"/>
        </w:numPr>
        <w:spacing w:after="0" w:line="276" w:lineRule="auto"/>
        <w:ind w:left="709" w:hanging="284"/>
        <w:rPr>
          <w:rFonts w:ascii="Arial" w:hAnsi="Arial" w:cs="Arial"/>
          <w:szCs w:val="24"/>
          <w:lang w:eastAsia="pl-PL"/>
        </w:rPr>
      </w:pPr>
      <w:r w:rsidRPr="00A36EB6">
        <w:rPr>
          <w:rFonts w:ascii="Arial" w:hAnsi="Arial" w:cs="Arial"/>
          <w:szCs w:val="24"/>
          <w:lang w:eastAsia="pl-PL"/>
        </w:rPr>
        <w:t xml:space="preserve">Pomoc de </w:t>
      </w:r>
      <w:proofErr w:type="spellStart"/>
      <w:r w:rsidRPr="00A36EB6">
        <w:rPr>
          <w:rFonts w:ascii="Arial" w:hAnsi="Arial" w:cs="Arial"/>
          <w:szCs w:val="24"/>
          <w:lang w:eastAsia="pl-PL"/>
        </w:rPr>
        <w:t>minimis</w:t>
      </w:r>
      <w:proofErr w:type="spellEnd"/>
      <w:r w:rsidRPr="00A36EB6">
        <w:rPr>
          <w:rFonts w:ascii="Arial" w:hAnsi="Arial" w:cs="Arial"/>
          <w:szCs w:val="24"/>
          <w:lang w:eastAsia="pl-PL"/>
        </w:rPr>
        <w:t xml:space="preserve"> nie może być udzielona </w:t>
      </w:r>
      <w:r w:rsidR="00A53713">
        <w:rPr>
          <w:rFonts w:ascii="Arial" w:hAnsi="Arial" w:cs="Arial"/>
          <w:szCs w:val="24"/>
          <w:lang w:eastAsia="pl-PL"/>
        </w:rPr>
        <w:t>Beneficjentowi końcowemu</w:t>
      </w:r>
      <w:r w:rsidRPr="00A36EB6">
        <w:rPr>
          <w:rFonts w:ascii="Arial" w:hAnsi="Arial" w:cs="Arial"/>
          <w:szCs w:val="24"/>
          <w:lang w:eastAsia="pl-PL"/>
        </w:rPr>
        <w:t>, na którym ciąży obowiązek zwrotu pomocy wynikający z decyzji Komisji Europejskiej uznającej pomoc za niezgodną z prawem oraz wspólnym rynkiem.</w:t>
      </w:r>
    </w:p>
    <w:p w14:paraId="1040F36F" w14:textId="77777777" w:rsidR="00A53713" w:rsidRDefault="00A53713" w:rsidP="00A53713">
      <w:pPr>
        <w:pStyle w:val="Akapitzlist"/>
        <w:spacing w:after="0" w:line="276" w:lineRule="auto"/>
        <w:ind w:left="2520"/>
        <w:rPr>
          <w:rFonts w:ascii="Arial" w:hAnsi="Arial" w:cs="Arial"/>
          <w:szCs w:val="24"/>
          <w:lang w:eastAsia="pl-PL"/>
        </w:rPr>
      </w:pPr>
    </w:p>
    <w:p w14:paraId="1040F370" w14:textId="77777777" w:rsidR="002A1896" w:rsidRPr="00A36EB6" w:rsidRDefault="002A1896" w:rsidP="002A1896">
      <w:pPr>
        <w:pStyle w:val="Akapitzlist"/>
        <w:spacing w:after="0" w:line="276" w:lineRule="auto"/>
        <w:ind w:left="284"/>
        <w:rPr>
          <w:rFonts w:ascii="Arial" w:hAnsi="Arial" w:cs="Arial"/>
          <w:szCs w:val="24"/>
          <w:lang w:eastAsia="pl-PL"/>
        </w:rPr>
      </w:pPr>
    </w:p>
    <w:p w14:paraId="1040F371" w14:textId="77777777" w:rsidR="0028074B" w:rsidRDefault="00C62388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930407">
        <w:rPr>
          <w:rFonts w:ascii="Arial" w:hAnsi="Arial" w:cs="Arial"/>
          <w:b/>
          <w:bCs/>
          <w:color w:val="000000"/>
          <w:kern w:val="0"/>
        </w:rPr>
        <w:t>PRZETWARZANIE DANYCH OSOBOWYCH</w:t>
      </w:r>
    </w:p>
    <w:p w14:paraId="1040F372" w14:textId="77777777" w:rsidR="00A53713" w:rsidRPr="00930407" w:rsidRDefault="00A53713" w:rsidP="00A53713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kern w:val="0"/>
        </w:rPr>
      </w:pPr>
    </w:p>
    <w:p w14:paraId="1040F373" w14:textId="77777777" w:rsidR="0028074B" w:rsidRPr="005B222E" w:rsidRDefault="008C5B6C" w:rsidP="00A53713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>Mieszkaniec</w:t>
      </w:r>
      <w:r w:rsidR="0028074B" w:rsidRPr="005B222E">
        <w:rPr>
          <w:rFonts w:ascii="Arial" w:hAnsi="Arial" w:cs="Arial"/>
        </w:rPr>
        <w:t xml:space="preserve"> wyraża zgodę na przetwarzanie swoich danych osobowych zgodnie z Ustawą z dnia 10 maja 2018 r. o ochronie danych osobowych (</w:t>
      </w:r>
      <w:proofErr w:type="spellStart"/>
      <w:r w:rsidR="0028074B" w:rsidRPr="005B222E">
        <w:rPr>
          <w:rFonts w:ascii="Arial" w:hAnsi="Arial" w:cs="Arial"/>
        </w:rPr>
        <w:t>t.j</w:t>
      </w:r>
      <w:proofErr w:type="spellEnd"/>
      <w:r w:rsidR="0028074B" w:rsidRPr="005B222E">
        <w:rPr>
          <w:rFonts w:ascii="Arial" w:hAnsi="Arial" w:cs="Arial"/>
        </w:rPr>
        <w:t xml:space="preserve">. Dz. U. z 2019 r., poz. 1781) wyłącznie dla potrzeb realizacji </w:t>
      </w:r>
      <w:r w:rsidR="009C6FAE">
        <w:rPr>
          <w:rFonts w:ascii="Arial" w:hAnsi="Arial" w:cs="Arial"/>
        </w:rPr>
        <w:t>Projektu</w:t>
      </w:r>
      <w:r w:rsidR="0028074B" w:rsidRPr="005B222E">
        <w:rPr>
          <w:rFonts w:ascii="Arial" w:hAnsi="Arial" w:cs="Arial"/>
        </w:rPr>
        <w:t xml:space="preserve"> w zakresie niezbędnym do jego prawidłowej realizacji na każdym etapie realizacji </w:t>
      </w:r>
      <w:r w:rsidR="009C6FAE">
        <w:rPr>
          <w:rFonts w:ascii="Arial" w:hAnsi="Arial" w:cs="Arial"/>
        </w:rPr>
        <w:t>Projektu</w:t>
      </w:r>
      <w:r w:rsidR="0028074B" w:rsidRPr="005B222E">
        <w:rPr>
          <w:rFonts w:ascii="Arial" w:hAnsi="Arial" w:cs="Arial"/>
        </w:rPr>
        <w:t xml:space="preserve"> zarówno przez </w:t>
      </w:r>
      <w:r w:rsidRPr="005B222E">
        <w:rPr>
          <w:rFonts w:ascii="Arial" w:hAnsi="Arial" w:cs="Arial"/>
        </w:rPr>
        <w:t>Gminę</w:t>
      </w:r>
      <w:r w:rsidR="0028074B" w:rsidRPr="005B222E">
        <w:rPr>
          <w:rFonts w:ascii="Arial" w:hAnsi="Arial" w:cs="Arial"/>
        </w:rPr>
        <w:t xml:space="preserve">, jak </w:t>
      </w:r>
      <w:r w:rsidRPr="005B222E">
        <w:rPr>
          <w:rFonts w:ascii="Arial" w:hAnsi="Arial" w:cs="Arial"/>
        </w:rPr>
        <w:t>również</w:t>
      </w:r>
      <w:r w:rsidR="0028074B" w:rsidRPr="005B222E">
        <w:rPr>
          <w:rFonts w:ascii="Arial" w:hAnsi="Arial" w:cs="Arial"/>
        </w:rPr>
        <w:t xml:space="preserve"> IOK oraz inne podmioty uprawnione. </w:t>
      </w:r>
    </w:p>
    <w:p w14:paraId="1040F374" w14:textId="77777777" w:rsidR="0028074B" w:rsidRPr="005B222E" w:rsidRDefault="0028074B" w:rsidP="00A53713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</w:t>
      </w:r>
      <w:r w:rsidR="008C5B6C" w:rsidRPr="005B222E">
        <w:rPr>
          <w:rFonts w:ascii="Arial" w:hAnsi="Arial" w:cs="Arial"/>
        </w:rPr>
        <w:t>Gmina</w:t>
      </w:r>
      <w:r w:rsidRPr="005B222E">
        <w:rPr>
          <w:rFonts w:ascii="Arial" w:hAnsi="Arial" w:cs="Arial"/>
        </w:rPr>
        <w:t xml:space="preserve"> informuje, iż:</w:t>
      </w:r>
    </w:p>
    <w:p w14:paraId="1040F375" w14:textId="77777777" w:rsidR="0028074B" w:rsidRPr="00431E02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Administratorem </w:t>
      </w:r>
      <w:r w:rsidRPr="00431E02">
        <w:rPr>
          <w:rFonts w:ascii="Arial" w:hAnsi="Arial" w:cs="Arial"/>
        </w:rPr>
        <w:t xml:space="preserve">danych osobowych </w:t>
      </w:r>
      <w:r w:rsidR="008C5B6C" w:rsidRPr="00431E02">
        <w:rPr>
          <w:rFonts w:ascii="Arial" w:hAnsi="Arial" w:cs="Arial"/>
        </w:rPr>
        <w:t>Mieszkańca</w:t>
      </w:r>
      <w:r w:rsidRPr="00431E02">
        <w:rPr>
          <w:rFonts w:ascii="Arial" w:hAnsi="Arial" w:cs="Arial"/>
        </w:rPr>
        <w:t xml:space="preserve"> jest </w:t>
      </w:r>
      <w:r w:rsidR="005F3F49" w:rsidRPr="00431E02">
        <w:rPr>
          <w:rFonts w:ascii="Arial" w:hAnsi="Arial" w:cs="Arial"/>
        </w:rPr>
        <w:t xml:space="preserve">Urząd </w:t>
      </w:r>
      <w:r w:rsidR="005F3D21" w:rsidRPr="00431E02">
        <w:rPr>
          <w:rFonts w:ascii="Arial" w:hAnsi="Arial" w:cs="Arial"/>
        </w:rPr>
        <w:t>Miasta Słupca</w:t>
      </w:r>
      <w:r w:rsidR="005F3F49" w:rsidRPr="00431E02">
        <w:rPr>
          <w:rFonts w:ascii="Arial" w:hAnsi="Arial" w:cs="Arial"/>
        </w:rPr>
        <w:t xml:space="preserve"> </w:t>
      </w:r>
      <w:r w:rsidRPr="00431E02">
        <w:rPr>
          <w:rFonts w:ascii="Arial" w:hAnsi="Arial" w:cs="Arial"/>
        </w:rPr>
        <w:t xml:space="preserve">z siedzibą w </w:t>
      </w:r>
      <w:r w:rsidR="005F3D21" w:rsidRPr="00431E02">
        <w:rPr>
          <w:rFonts w:ascii="Arial" w:hAnsi="Arial" w:cs="Arial"/>
        </w:rPr>
        <w:t>Słupcy</w:t>
      </w:r>
      <w:r w:rsidRPr="00431E02">
        <w:rPr>
          <w:rFonts w:ascii="Arial" w:hAnsi="Arial" w:cs="Arial"/>
        </w:rPr>
        <w:t>, ul.</w:t>
      </w:r>
      <w:r w:rsidR="00C97C88" w:rsidRPr="00431E02">
        <w:rPr>
          <w:rFonts w:ascii="Arial" w:hAnsi="Arial" w:cs="Arial"/>
        </w:rPr>
        <w:t xml:space="preserve"> Pułaskiego 21</w:t>
      </w:r>
      <w:r w:rsidRPr="00431E02">
        <w:rPr>
          <w:rFonts w:ascii="Arial" w:hAnsi="Arial" w:cs="Arial"/>
        </w:rPr>
        <w:t xml:space="preserve">, adres e-mail: </w:t>
      </w:r>
      <w:r w:rsidR="00C97C88" w:rsidRPr="00431E02">
        <w:rPr>
          <w:rFonts w:ascii="Arial" w:hAnsi="Arial" w:cs="Arial"/>
        </w:rPr>
        <w:t>um@miasto.slupca.pl</w:t>
      </w:r>
      <w:r w:rsidRPr="00431E02">
        <w:rPr>
          <w:rFonts w:ascii="Arial" w:hAnsi="Arial" w:cs="Arial"/>
        </w:rPr>
        <w:t xml:space="preserve">, tel. </w:t>
      </w:r>
      <w:r w:rsidR="00C97C88" w:rsidRPr="00431E02">
        <w:rPr>
          <w:rFonts w:ascii="Arial" w:hAnsi="Arial" w:cs="Arial"/>
        </w:rPr>
        <w:t>63 277 27 27</w:t>
      </w:r>
    </w:p>
    <w:p w14:paraId="1040F376" w14:textId="77777777" w:rsidR="0028074B" w:rsidRPr="005F3D21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Przetwarzanie danych osobowych </w:t>
      </w:r>
      <w:r w:rsidR="008C5B6C" w:rsidRPr="005B222E">
        <w:rPr>
          <w:rFonts w:ascii="Arial" w:hAnsi="Arial" w:cs="Arial"/>
        </w:rPr>
        <w:t>Mieszkańca</w:t>
      </w:r>
      <w:r w:rsidRPr="005B222E">
        <w:rPr>
          <w:rFonts w:ascii="Arial" w:hAnsi="Arial" w:cs="Arial"/>
        </w:rPr>
        <w:t xml:space="preserve"> będzie się odbywać zgodnie z art. 6 c RODO na podstawie wymogów określonych w przepisach prawnych w </w:t>
      </w:r>
      <w:r w:rsidRPr="005B222E">
        <w:rPr>
          <w:rFonts w:ascii="Arial" w:hAnsi="Arial" w:cs="Arial"/>
        </w:rPr>
        <w:lastRenderedPageBreak/>
        <w:t xml:space="preserve">celu realizacji, rozliczenia i udokumentowania trwałości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, dofinansowanego ze środków Programu </w:t>
      </w:r>
      <w:r w:rsidR="003507CA" w:rsidRPr="005B222E">
        <w:rPr>
          <w:rFonts w:ascii="Arial" w:hAnsi="Arial" w:cs="Arial"/>
          <w:color w:val="000000"/>
          <w:kern w:val="0"/>
        </w:rPr>
        <w:t xml:space="preserve">Fundusze Europejskie dla Wielkopolski 2021-2027 nr FEWP.10.06-IZ.00-001/24 w </w:t>
      </w:r>
      <w:r w:rsidR="003507CA" w:rsidRPr="005F3D21">
        <w:rPr>
          <w:rFonts w:ascii="Arial" w:hAnsi="Arial" w:cs="Arial"/>
          <w:kern w:val="0"/>
        </w:rPr>
        <w:t>ramach Priorytet 10 Sprawiedliwa transformacja Wielkopolski Wschodniej Działanie 10.06 Przybliżenie Wielkopolski Wschodniej do osiągnięcia neutralności klimatycznej.</w:t>
      </w:r>
    </w:p>
    <w:p w14:paraId="1040F377" w14:textId="77777777" w:rsidR="0028074B" w:rsidRPr="005F3D21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F3D21">
        <w:rPr>
          <w:rFonts w:ascii="Arial" w:hAnsi="Arial" w:cs="Arial"/>
        </w:rPr>
        <w:t xml:space="preserve">Przekazane dane osobowe przetwarzane są szczególnie w celu: przeprowadzenia naboru i oceny wniosku o dofinansowanie </w:t>
      </w:r>
      <w:r w:rsidR="009C6FAE" w:rsidRPr="005F3D21">
        <w:rPr>
          <w:rFonts w:ascii="Arial" w:hAnsi="Arial" w:cs="Arial"/>
        </w:rPr>
        <w:t>Projektu</w:t>
      </w:r>
      <w:r w:rsidRPr="005F3D21">
        <w:rPr>
          <w:rFonts w:ascii="Arial" w:hAnsi="Arial" w:cs="Arial"/>
        </w:rPr>
        <w:t xml:space="preserve"> (1), publikacji wyników naboru na stronie internetowej</w:t>
      </w:r>
      <w:r w:rsidR="00E24E37" w:rsidRPr="005F3D21">
        <w:rPr>
          <w:rFonts w:ascii="Arial" w:hAnsi="Arial" w:cs="Arial"/>
        </w:rPr>
        <w:t xml:space="preserve"> </w:t>
      </w:r>
      <w:r w:rsidRPr="005F3D21">
        <w:rPr>
          <w:rFonts w:ascii="Arial" w:hAnsi="Arial" w:cs="Arial"/>
        </w:rPr>
        <w:t>(2), w przypadku wyboru do dofinansowania – do zawarcia oraz dokonywania zmian w</w:t>
      </w:r>
      <w:r w:rsidR="008C5B6C" w:rsidRPr="005F3D21">
        <w:rPr>
          <w:rFonts w:ascii="Arial" w:hAnsi="Arial" w:cs="Arial"/>
        </w:rPr>
        <w:t xml:space="preserve"> </w:t>
      </w:r>
      <w:r w:rsidRPr="005F3D21">
        <w:rPr>
          <w:rFonts w:ascii="Arial" w:hAnsi="Arial" w:cs="Arial"/>
        </w:rPr>
        <w:t>umowie / porozumieniu / decyzji o dofinansowaniu (3) , przyjmowania/odbioru zabezpieczeń prawidłowej realizacji umowy (4), realizacji praw i obowiązków wynikających z umowy / porozumienia / decyzji o</w:t>
      </w:r>
      <w:r w:rsidR="008C5B6C" w:rsidRPr="005F3D21">
        <w:rPr>
          <w:rFonts w:ascii="Arial" w:hAnsi="Arial" w:cs="Arial"/>
        </w:rPr>
        <w:t xml:space="preserve"> </w:t>
      </w:r>
      <w:r w:rsidRPr="005F3D21">
        <w:rPr>
          <w:rFonts w:ascii="Arial" w:hAnsi="Arial" w:cs="Arial"/>
        </w:rPr>
        <w:t xml:space="preserve">dofinansowaniu </w:t>
      </w:r>
      <w:r w:rsidR="009C6FAE" w:rsidRPr="005F3D21">
        <w:rPr>
          <w:rFonts w:ascii="Arial" w:hAnsi="Arial" w:cs="Arial"/>
        </w:rPr>
        <w:t>Projektu</w:t>
      </w:r>
      <w:r w:rsidRPr="005F3D21">
        <w:rPr>
          <w:rFonts w:ascii="Arial" w:hAnsi="Arial" w:cs="Arial"/>
        </w:rPr>
        <w:t xml:space="preserve">, w tym: rozliczania finansowego </w:t>
      </w:r>
      <w:r w:rsidR="009C6FAE" w:rsidRPr="005F3D21">
        <w:rPr>
          <w:rFonts w:ascii="Arial" w:hAnsi="Arial" w:cs="Arial"/>
        </w:rPr>
        <w:t>Projektu</w:t>
      </w:r>
      <w:r w:rsidRPr="005F3D21">
        <w:rPr>
          <w:rFonts w:ascii="Arial" w:hAnsi="Arial" w:cs="Arial"/>
        </w:rPr>
        <w:t xml:space="preserve"> na etapie weryfikacji wniosków o płatność, wypłaty dofinansowania, monitoringu i kontroli, w</w:t>
      </w:r>
      <w:r w:rsidR="008C5B6C" w:rsidRPr="005F3D21">
        <w:rPr>
          <w:rFonts w:ascii="Arial" w:hAnsi="Arial" w:cs="Arial"/>
        </w:rPr>
        <w:t xml:space="preserve"> </w:t>
      </w:r>
      <w:r w:rsidRPr="005F3D21">
        <w:rPr>
          <w:rFonts w:ascii="Arial" w:hAnsi="Arial" w:cs="Arial"/>
        </w:rPr>
        <w:t xml:space="preserve">tym kontroli trwałości, wykrywaniu nieprawidłowości, nakładaniu korekt finansowych, odzyskiwania środków wypłaconych w związku z realizacją </w:t>
      </w:r>
      <w:r w:rsidR="009C6FAE" w:rsidRPr="005F3D21">
        <w:rPr>
          <w:rFonts w:ascii="Arial" w:hAnsi="Arial" w:cs="Arial"/>
        </w:rPr>
        <w:t>Projektu</w:t>
      </w:r>
      <w:r w:rsidRPr="005F3D21">
        <w:rPr>
          <w:rFonts w:ascii="Arial" w:hAnsi="Arial" w:cs="Arial"/>
        </w:rPr>
        <w:t xml:space="preserve"> (5), rozpatrywania protestów w ramach procedury odwoławczej (6), prowadzenia działań informacyjno – promocyjnych (7), komunikacji w ramach obsługi projektów (8), prowadzenia badań ewaluacyjnych, ekspertyz i analiz (9), przygotowania zestawienia wydatków oraz deklaracji zarządczej (10), ochrony interesów finansowych Unii Europejskiej (11),  rejestracji i przechowywania w formie elektronicznej danych dotyczących </w:t>
      </w:r>
      <w:r w:rsidR="009C6FAE" w:rsidRPr="005F3D21">
        <w:rPr>
          <w:rFonts w:ascii="Arial" w:hAnsi="Arial" w:cs="Arial"/>
        </w:rPr>
        <w:t>Projektu</w:t>
      </w:r>
      <w:r w:rsidRPr="005F3D21">
        <w:rPr>
          <w:rFonts w:ascii="Arial" w:hAnsi="Arial" w:cs="Arial"/>
        </w:rPr>
        <w:t xml:space="preserve"> (12), archiwizacji dokumentacji (13).</w:t>
      </w:r>
    </w:p>
    <w:p w14:paraId="1040F378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  <w:color w:val="000000"/>
          <w:shd w:val="clear" w:color="auto" w:fill="FFFFFF"/>
        </w:rPr>
        <w:t xml:space="preserve">Dane osobowe będą przechowywane przez okres niezbędny do realizacji celów przetwarzania wskazanych w pkt </w:t>
      </w:r>
      <w:r w:rsidR="00535DCB" w:rsidRPr="005B222E">
        <w:rPr>
          <w:rFonts w:ascii="Arial" w:hAnsi="Arial" w:cs="Arial"/>
          <w:color w:val="000000"/>
          <w:shd w:val="clear" w:color="auto" w:fill="FFFFFF"/>
        </w:rPr>
        <w:t>3</w:t>
      </w:r>
      <w:r w:rsidRPr="005B222E">
        <w:rPr>
          <w:rFonts w:ascii="Arial" w:hAnsi="Arial" w:cs="Arial"/>
          <w:color w:val="000000"/>
          <w:shd w:val="clear" w:color="auto" w:fill="FFFFFF"/>
        </w:rPr>
        <w:t>),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1040F379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Inspektorem ochrony danych w </w:t>
      </w:r>
      <w:r w:rsidR="005F3D21">
        <w:rPr>
          <w:rFonts w:ascii="Arial" w:hAnsi="Arial" w:cs="Arial"/>
        </w:rPr>
        <w:t>Słupcy</w:t>
      </w:r>
      <w:r w:rsidR="0058453D" w:rsidRPr="005B222E">
        <w:rPr>
          <w:rFonts w:ascii="Arial" w:hAnsi="Arial" w:cs="Arial"/>
        </w:rPr>
        <w:t xml:space="preserve"> </w:t>
      </w:r>
      <w:r w:rsidRPr="005B222E">
        <w:rPr>
          <w:rFonts w:ascii="Arial" w:hAnsi="Arial" w:cs="Arial"/>
        </w:rPr>
        <w:t>jest</w:t>
      </w:r>
      <w:r w:rsidR="0058453D" w:rsidRPr="005B222E">
        <w:rPr>
          <w:rFonts w:ascii="Arial" w:hAnsi="Arial" w:cs="Arial"/>
        </w:rPr>
        <w:t xml:space="preserve"> Urząd </w:t>
      </w:r>
      <w:r w:rsidR="005F3D21">
        <w:rPr>
          <w:rFonts w:ascii="Arial" w:hAnsi="Arial" w:cs="Arial"/>
        </w:rPr>
        <w:t>Miasta Słupca</w:t>
      </w:r>
      <w:r w:rsidRPr="005B222E">
        <w:rPr>
          <w:rFonts w:ascii="Arial" w:hAnsi="Arial" w:cs="Arial"/>
        </w:rPr>
        <w:t xml:space="preserve">, adres e-mail: </w:t>
      </w:r>
      <w:r w:rsidR="0058453D" w:rsidRPr="005B222E">
        <w:rPr>
          <w:rFonts w:ascii="Arial" w:hAnsi="Arial" w:cs="Arial"/>
        </w:rPr>
        <w:t xml:space="preserve">            </w:t>
      </w:r>
      <w:r w:rsidR="009571A0" w:rsidRPr="009571A0">
        <w:rPr>
          <w:rFonts w:ascii="Arial" w:hAnsi="Arial" w:cs="Arial"/>
        </w:rPr>
        <w:t>iod@miasto.slupca.pl</w:t>
      </w:r>
    </w:p>
    <w:p w14:paraId="1040F37A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Dane osobowe </w:t>
      </w:r>
      <w:r w:rsidR="00327CC1" w:rsidRPr="005B222E">
        <w:rPr>
          <w:rFonts w:ascii="Arial" w:hAnsi="Arial" w:cs="Arial"/>
        </w:rPr>
        <w:t>Mieszkańca</w:t>
      </w:r>
      <w:r w:rsidRPr="005B222E">
        <w:rPr>
          <w:rFonts w:ascii="Arial" w:hAnsi="Arial" w:cs="Arial"/>
        </w:rPr>
        <w:t xml:space="preserve"> wobec zobowiązań wynikających z procedury uzyskania i realizacji dofinansowania przetwarzane będą przez </w:t>
      </w:r>
      <w:r w:rsidRPr="005B222E">
        <w:rPr>
          <w:rFonts w:ascii="Arial" w:hAnsi="Arial" w:cs="Arial"/>
          <w:bCs/>
          <w:color w:val="000000"/>
          <w:lang w:eastAsia="pl-PL"/>
        </w:rPr>
        <w:t>IZ FE</w:t>
      </w:r>
      <w:r w:rsidR="00017730" w:rsidRPr="005B222E">
        <w:rPr>
          <w:rFonts w:ascii="Arial" w:hAnsi="Arial" w:cs="Arial"/>
          <w:bCs/>
          <w:color w:val="000000"/>
          <w:lang w:eastAsia="pl-PL"/>
        </w:rPr>
        <w:t>W</w:t>
      </w:r>
      <w:r w:rsidRPr="005B222E">
        <w:rPr>
          <w:rFonts w:ascii="Arial" w:hAnsi="Arial" w:cs="Arial"/>
          <w:bCs/>
          <w:color w:val="000000"/>
          <w:lang w:eastAsia="pl-PL"/>
        </w:rPr>
        <w:t xml:space="preserve"> - Zarząd Województwa </w:t>
      </w:r>
      <w:r w:rsidR="00017730" w:rsidRPr="005B222E">
        <w:rPr>
          <w:rFonts w:ascii="Arial" w:hAnsi="Arial" w:cs="Arial"/>
          <w:bCs/>
          <w:color w:val="000000"/>
          <w:lang w:eastAsia="pl-PL"/>
        </w:rPr>
        <w:t>Wielkopolskiego</w:t>
      </w:r>
      <w:r w:rsidRPr="005B222E">
        <w:rPr>
          <w:rFonts w:ascii="Arial" w:hAnsi="Arial" w:cs="Arial"/>
          <w:bCs/>
          <w:color w:val="000000"/>
          <w:lang w:eastAsia="pl-PL"/>
        </w:rPr>
        <w:t xml:space="preserve">, ministra właściwego do spraw rozwoju regionalnego oraz ministra właściwego do spraw finansów publicznych. </w:t>
      </w:r>
    </w:p>
    <w:p w14:paraId="1040F37B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  <w:bCs/>
          <w:color w:val="000000"/>
          <w:lang w:eastAsia="pl-PL"/>
        </w:rPr>
        <w:t>Z chwilą przekazania danych osobowych do IZ FE</w:t>
      </w:r>
      <w:r w:rsidR="00017730" w:rsidRPr="005B222E">
        <w:rPr>
          <w:rFonts w:ascii="Arial" w:hAnsi="Arial" w:cs="Arial"/>
          <w:bCs/>
          <w:color w:val="000000"/>
          <w:lang w:eastAsia="pl-PL"/>
        </w:rPr>
        <w:t>W</w:t>
      </w:r>
      <w:r w:rsidRPr="005B222E">
        <w:rPr>
          <w:rFonts w:ascii="Arial" w:hAnsi="Arial" w:cs="Arial"/>
          <w:bCs/>
          <w:color w:val="000000"/>
          <w:lang w:eastAsia="pl-PL"/>
        </w:rPr>
        <w:t xml:space="preserve"> - Zarządu Województwa </w:t>
      </w:r>
      <w:r w:rsidR="00017730" w:rsidRPr="005B222E">
        <w:rPr>
          <w:rFonts w:ascii="Arial" w:hAnsi="Arial" w:cs="Arial"/>
          <w:bCs/>
          <w:color w:val="000000"/>
          <w:lang w:eastAsia="pl-PL"/>
        </w:rPr>
        <w:t>Wielkopolskiego</w:t>
      </w:r>
      <w:r w:rsidRPr="005B222E">
        <w:rPr>
          <w:rFonts w:ascii="Arial" w:hAnsi="Arial" w:cs="Arial"/>
          <w:bCs/>
          <w:color w:val="000000"/>
          <w:lang w:eastAsia="pl-PL"/>
        </w:rPr>
        <w:t xml:space="preserve"> </w:t>
      </w:r>
      <w:r w:rsidRPr="005B222E">
        <w:rPr>
          <w:rFonts w:ascii="Arial" w:hAnsi="Arial" w:cs="Arial"/>
        </w:rPr>
        <w:t xml:space="preserve">z siedzibą przy </w:t>
      </w:r>
      <w:r w:rsidR="00017730" w:rsidRPr="005B222E">
        <w:rPr>
          <w:rFonts w:ascii="Arial" w:hAnsi="Arial" w:cs="Arial"/>
        </w:rPr>
        <w:t>alei Niepodległości 34, 61-714 Poznań</w:t>
      </w:r>
      <w:r w:rsidRPr="005B222E">
        <w:rPr>
          <w:rFonts w:ascii="Arial" w:hAnsi="Arial" w:cs="Arial"/>
        </w:rPr>
        <w:t>, adres email: kancelaria@</w:t>
      </w:r>
      <w:r w:rsidR="00017730" w:rsidRPr="005B222E">
        <w:rPr>
          <w:rFonts w:ascii="Arial" w:hAnsi="Arial" w:cs="Arial"/>
        </w:rPr>
        <w:t>umww</w:t>
      </w:r>
      <w:r w:rsidRPr="005B222E">
        <w:rPr>
          <w:rFonts w:ascii="Arial" w:hAnsi="Arial" w:cs="Arial"/>
        </w:rPr>
        <w:t xml:space="preserve">.pl, </w:t>
      </w:r>
      <w:r w:rsidR="00017730" w:rsidRPr="005B222E">
        <w:rPr>
          <w:rFonts w:ascii="Arial" w:hAnsi="Arial" w:cs="Arial"/>
        </w:rPr>
        <w:t xml:space="preserve">adres skrytki urzędu na platformie </w:t>
      </w:r>
      <w:proofErr w:type="spellStart"/>
      <w:r w:rsidR="00017730" w:rsidRPr="005B222E">
        <w:rPr>
          <w:rFonts w:ascii="Arial" w:hAnsi="Arial" w:cs="Arial"/>
        </w:rPr>
        <w:t>ePUAP</w:t>
      </w:r>
      <w:proofErr w:type="spellEnd"/>
      <w:r w:rsidR="00017730" w:rsidRPr="005B222E">
        <w:rPr>
          <w:rFonts w:ascii="Arial" w:hAnsi="Arial" w:cs="Arial"/>
        </w:rPr>
        <w:t>: /</w:t>
      </w:r>
      <w:proofErr w:type="spellStart"/>
      <w:r w:rsidR="00017730" w:rsidRPr="005B222E">
        <w:rPr>
          <w:rFonts w:ascii="Arial" w:hAnsi="Arial" w:cs="Arial"/>
        </w:rPr>
        <w:t>umarszwlkp</w:t>
      </w:r>
      <w:proofErr w:type="spellEnd"/>
      <w:r w:rsidR="00017730" w:rsidRPr="005B222E">
        <w:rPr>
          <w:rFonts w:ascii="Arial" w:hAnsi="Arial" w:cs="Arial"/>
        </w:rPr>
        <w:t>/</w:t>
      </w:r>
      <w:proofErr w:type="spellStart"/>
      <w:r w:rsidR="00017730" w:rsidRPr="005B222E">
        <w:rPr>
          <w:rFonts w:ascii="Arial" w:hAnsi="Arial" w:cs="Arial"/>
        </w:rPr>
        <w:t>SkrytkaESP</w:t>
      </w:r>
      <w:proofErr w:type="spellEnd"/>
      <w:r w:rsidR="005F3D21" w:rsidRPr="005F3D21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Pr="005B222E">
        <w:rPr>
          <w:rFonts w:ascii="Arial" w:hAnsi="Arial" w:cs="Arial"/>
          <w:bCs/>
          <w:color w:val="000000"/>
          <w:lang w:eastAsia="pl-PL"/>
        </w:rPr>
        <w:t>podmiot ten staje się administratorem danych osobowych.</w:t>
      </w:r>
    </w:p>
    <w:p w14:paraId="1040F37C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Odbiorcami danych będą: </w:t>
      </w:r>
      <w:r w:rsidRPr="005B222E">
        <w:rPr>
          <w:rFonts w:ascii="Arial" w:hAnsi="Arial" w:cs="Arial"/>
          <w:color w:val="333333"/>
          <w:shd w:val="clear" w:color="auto" w:fill="FFFFFF"/>
        </w:rPr>
        <w:t>osoby upoważnione przez administratora danych osobowych (1), podmioty upoważnione na podstawie przepisów prawa (2), podmioty zapewniające obsługę archiwalną, obsługę bankową w zakresie realizacji płatności, wykonawcy usług w zakresie badań ewaluacyjnych, ekspertyz i analiz, tłumaczeń (3)</w:t>
      </w:r>
      <w:r w:rsidR="00A53713">
        <w:rPr>
          <w:rFonts w:ascii="Arial" w:hAnsi="Arial" w:cs="Arial"/>
          <w:color w:val="333333"/>
          <w:shd w:val="clear" w:color="auto" w:fill="FFFFFF"/>
        </w:rPr>
        <w:t>.</w:t>
      </w:r>
    </w:p>
    <w:p w14:paraId="1040F37D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Dane osobowe nie będą przekazywane do państwa trzeciego lub organizacji międzynarodowej, za wyjątkiem sytuacji ich ujawnienia ze względu na jawność </w:t>
      </w:r>
      <w:r w:rsidRPr="005B222E">
        <w:rPr>
          <w:rFonts w:ascii="Arial" w:hAnsi="Arial" w:cs="Arial"/>
        </w:rPr>
        <w:lastRenderedPageBreak/>
        <w:t>informacji publicznej, w tym tych podlegających publikacji na stronie Administrator</w:t>
      </w:r>
      <w:r w:rsidR="00327CC1" w:rsidRPr="005B222E">
        <w:rPr>
          <w:rFonts w:ascii="Arial" w:hAnsi="Arial" w:cs="Arial"/>
        </w:rPr>
        <w:t>a.</w:t>
      </w:r>
    </w:p>
    <w:p w14:paraId="1040F37E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>Podanie danych jest dobrowolne, jednakże niezbędne do realizacji w/w operacji. Nie podanie danych skutkuje brakiem uczestnictwa w projekcie.</w:t>
      </w:r>
    </w:p>
    <w:p w14:paraId="1040F37F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Dane osobowe </w:t>
      </w:r>
      <w:r w:rsidR="00327CC1" w:rsidRPr="005B222E">
        <w:rPr>
          <w:rFonts w:ascii="Arial" w:hAnsi="Arial" w:cs="Arial"/>
        </w:rPr>
        <w:t>Mieszkańca</w:t>
      </w:r>
      <w:r w:rsidRPr="005B222E">
        <w:rPr>
          <w:rFonts w:ascii="Arial" w:hAnsi="Arial" w:cs="Arial"/>
        </w:rPr>
        <w:t xml:space="preserve"> będą przechowywane przez okres wymagany przepisami/do czasu wycofania zgody.</w:t>
      </w:r>
    </w:p>
    <w:p w14:paraId="1040F380" w14:textId="77777777" w:rsidR="0028074B" w:rsidRPr="005B222E" w:rsidRDefault="00327CC1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>Mieszkaniec</w:t>
      </w:r>
      <w:r w:rsidR="0028074B" w:rsidRPr="005B222E">
        <w:rPr>
          <w:rFonts w:ascii="Arial" w:hAnsi="Arial" w:cs="Arial"/>
        </w:rPr>
        <w:t xml:space="preserve"> posiada prawo dostępu do swoich danych osobowych zgodnie z art. 15 RODO, prawo do ich sprostowania jeśli są nieprawidłowe, usunięcia zgodnie z art. 17 RODO z zastrzeżeniem ust. 3, jak również prawo do ograniczenia ich przetwarzania zgodnie z art. 18 RODO, prawo do cofnięcia zgody. </w:t>
      </w:r>
      <w:r w:rsidRPr="005B222E">
        <w:rPr>
          <w:rFonts w:ascii="Arial" w:hAnsi="Arial" w:cs="Arial"/>
        </w:rPr>
        <w:t>Mieszkaniec</w:t>
      </w:r>
      <w:r w:rsidR="0028074B" w:rsidRPr="005B222E">
        <w:rPr>
          <w:rFonts w:ascii="Arial" w:hAnsi="Arial" w:cs="Arial"/>
        </w:rPr>
        <w:t xml:space="preserve"> posiada również prawo do wniesienia sprzeciwu wobec przetwarzania swoich danych osobowych zgodnie z art. 21 ust. 1 RODO.</w:t>
      </w:r>
    </w:p>
    <w:p w14:paraId="1040F381" w14:textId="77777777" w:rsidR="0028074B" w:rsidRPr="005B222E" w:rsidRDefault="00327CC1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>Mieszkańcowi</w:t>
      </w:r>
      <w:r w:rsidR="0028074B" w:rsidRPr="005B222E">
        <w:rPr>
          <w:rFonts w:ascii="Arial" w:hAnsi="Arial" w:cs="Arial"/>
        </w:rPr>
        <w:t xml:space="preserve"> przysługuje prawo wniesienia skargi do organu nadzorczego (Prezesa Urzędu Ochrony Danych Osobowych), jeśli Pani/Pana zdaniem, przetwarzanie danych osobowych Pani/Pana - narusza przepisy unijnego rozporządzenia RODO.</w:t>
      </w:r>
    </w:p>
    <w:p w14:paraId="1040F382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Dane osobowe </w:t>
      </w:r>
      <w:r w:rsidR="00327CC1" w:rsidRPr="005B222E">
        <w:rPr>
          <w:rFonts w:ascii="Arial" w:hAnsi="Arial" w:cs="Arial"/>
        </w:rPr>
        <w:t>Mieszkańca</w:t>
      </w:r>
      <w:r w:rsidRPr="005B222E">
        <w:rPr>
          <w:rFonts w:ascii="Arial" w:hAnsi="Arial" w:cs="Arial"/>
        </w:rPr>
        <w:t xml:space="preserve"> nie będą wykorzystywane do zautomatyzowanego podejmowania decyzji ani profilowania, o którym mowa w art. 22.</w:t>
      </w:r>
    </w:p>
    <w:p w14:paraId="1040F383" w14:textId="77777777" w:rsidR="0028074B" w:rsidRPr="005B222E" w:rsidRDefault="0028074B" w:rsidP="00A53713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 </w:t>
      </w:r>
      <w:r w:rsidR="00327CC1" w:rsidRPr="005B222E">
        <w:rPr>
          <w:rFonts w:ascii="Arial" w:hAnsi="Arial" w:cs="Arial"/>
        </w:rPr>
        <w:t>Mieszkaniec</w:t>
      </w:r>
      <w:r w:rsidRPr="005B222E">
        <w:rPr>
          <w:rFonts w:ascii="Arial" w:hAnsi="Arial" w:cs="Arial"/>
        </w:rPr>
        <w:t xml:space="preserve"> wyraża zgodę na uczestnictwo w wywiadach, ankietach i panelach w ramach ewaluacji, badań i analiz związanych z realizacją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>.</w:t>
      </w:r>
    </w:p>
    <w:p w14:paraId="1040F384" w14:textId="77777777" w:rsidR="002B6B6A" w:rsidRPr="005B222E" w:rsidRDefault="002B6B6A" w:rsidP="005B222E">
      <w:pPr>
        <w:pStyle w:val="Akapitzlist"/>
        <w:spacing w:after="0" w:line="276" w:lineRule="auto"/>
        <w:ind w:left="1211"/>
        <w:rPr>
          <w:rFonts w:ascii="Arial" w:hAnsi="Arial" w:cs="Arial"/>
        </w:rPr>
      </w:pPr>
    </w:p>
    <w:p w14:paraId="1040F385" w14:textId="77777777" w:rsidR="0028074B" w:rsidRPr="00930407" w:rsidRDefault="00C62388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 w:rsidRPr="00930407">
        <w:rPr>
          <w:rFonts w:ascii="Arial" w:hAnsi="Arial" w:cs="Arial"/>
          <w:b/>
          <w:bCs/>
          <w:color w:val="000000"/>
          <w:kern w:val="0"/>
        </w:rPr>
        <w:t xml:space="preserve">ZASADY DOTYCZĄCE INFORMACJI I PROMOCJI </w:t>
      </w:r>
      <w:r w:rsidR="009C6FAE" w:rsidRPr="00930407">
        <w:rPr>
          <w:rFonts w:ascii="Arial" w:hAnsi="Arial" w:cs="Arial"/>
          <w:b/>
          <w:bCs/>
          <w:color w:val="000000"/>
          <w:kern w:val="0"/>
        </w:rPr>
        <w:t>PROJEKTU</w:t>
      </w:r>
    </w:p>
    <w:p w14:paraId="1040F386" w14:textId="77777777" w:rsidR="0028074B" w:rsidRPr="005B222E" w:rsidRDefault="0028074B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387" w14:textId="77777777" w:rsidR="0028074B" w:rsidRPr="005B222E" w:rsidRDefault="0028074B" w:rsidP="00A53713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 xml:space="preserve">Mieszkaniec </w:t>
      </w:r>
      <w:r w:rsidR="00890680">
        <w:rPr>
          <w:rFonts w:ascii="Arial" w:hAnsi="Arial" w:cs="Arial"/>
        </w:rPr>
        <w:t xml:space="preserve">oraz Gmina </w:t>
      </w:r>
      <w:r w:rsidRPr="005B222E">
        <w:rPr>
          <w:rFonts w:ascii="Arial" w:hAnsi="Arial" w:cs="Arial"/>
        </w:rPr>
        <w:t>zobowiązuj</w:t>
      </w:r>
      <w:r w:rsidR="00890680">
        <w:rPr>
          <w:rFonts w:ascii="Arial" w:hAnsi="Arial" w:cs="Arial"/>
        </w:rPr>
        <w:t>ą</w:t>
      </w:r>
      <w:r w:rsidRPr="005B222E">
        <w:rPr>
          <w:rFonts w:ascii="Arial" w:hAnsi="Arial" w:cs="Arial"/>
        </w:rPr>
        <w:t xml:space="preserve"> się do informowania społeczeństwa o współfinansowaniu realizacji </w:t>
      </w:r>
      <w:r w:rsidR="009C6FAE">
        <w:rPr>
          <w:rFonts w:ascii="Arial" w:hAnsi="Arial" w:cs="Arial"/>
        </w:rPr>
        <w:t>Projektu</w:t>
      </w:r>
      <w:r w:rsidRPr="005B222E">
        <w:rPr>
          <w:rFonts w:ascii="Arial" w:hAnsi="Arial" w:cs="Arial"/>
        </w:rPr>
        <w:t xml:space="preserve"> przez Unię Europejską zgodnie z wymogami rozporządzenia ogólnego, Podręcznikiem wnioskodawcy i beneficjenta, Funduszu Europejskich na lata 2021-2017, Wytycznymi w zakresie informacji i promocji Funduszy Europejskich na lata 2021-2027 oraz Księgą Tożsamości Wizualnej marki Fundusze Europejskie 2021-2027. </w:t>
      </w:r>
    </w:p>
    <w:p w14:paraId="1040F388" w14:textId="77777777" w:rsidR="00A53713" w:rsidRDefault="0028074B" w:rsidP="00A53713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5B222E">
        <w:rPr>
          <w:rFonts w:ascii="Arial" w:hAnsi="Arial" w:cs="Arial"/>
        </w:rPr>
        <w:t>Mieszkaniec ma obowiązek umieszczenia naklejki informacyjnej na Instalacji OZE, która zostanie zainstalowana w jego budynku.</w:t>
      </w:r>
    </w:p>
    <w:p w14:paraId="1040F389" w14:textId="77777777" w:rsidR="00A53713" w:rsidRDefault="002B6B6A" w:rsidP="00A537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A53713">
        <w:rPr>
          <w:rFonts w:ascii="Arial" w:hAnsi="Arial" w:cs="Arial"/>
          <w:kern w:val="0"/>
        </w:rPr>
        <w:t xml:space="preserve">W ramach </w:t>
      </w:r>
      <w:r w:rsidR="009C6FAE" w:rsidRPr="00A53713">
        <w:rPr>
          <w:rFonts w:ascii="Arial" w:hAnsi="Arial" w:cs="Arial"/>
          <w:kern w:val="0"/>
        </w:rPr>
        <w:t>Projektu</w:t>
      </w:r>
      <w:r w:rsidRPr="00A53713">
        <w:rPr>
          <w:rFonts w:ascii="Arial" w:hAnsi="Arial" w:cs="Arial"/>
          <w:kern w:val="0"/>
        </w:rPr>
        <w:t xml:space="preserve"> </w:t>
      </w:r>
      <w:r w:rsidR="00492A38" w:rsidRPr="00A53713">
        <w:rPr>
          <w:rFonts w:ascii="Arial" w:hAnsi="Arial" w:cs="Arial"/>
        </w:rPr>
        <w:t xml:space="preserve">Beneficjent </w:t>
      </w:r>
      <w:r w:rsidRPr="00A53713">
        <w:rPr>
          <w:rFonts w:ascii="Arial" w:hAnsi="Arial" w:cs="Arial"/>
          <w:kern w:val="0"/>
        </w:rPr>
        <w:t>końcowy wyraża zgodę na uczestnictwo w wywiadach, ankietach i panelach w</w:t>
      </w:r>
      <w:r w:rsidR="00A53713" w:rsidRPr="00A53713">
        <w:rPr>
          <w:rFonts w:ascii="Arial" w:hAnsi="Arial" w:cs="Arial"/>
          <w:kern w:val="0"/>
        </w:rPr>
        <w:t xml:space="preserve"> </w:t>
      </w:r>
      <w:r w:rsidRPr="00A53713">
        <w:rPr>
          <w:rFonts w:ascii="Arial" w:hAnsi="Arial" w:cs="Arial"/>
          <w:kern w:val="0"/>
        </w:rPr>
        <w:t xml:space="preserve">ramach ewaluacji, badań i analiz związanych z realizacją </w:t>
      </w:r>
      <w:r w:rsidR="009C6FAE" w:rsidRPr="00A53713">
        <w:rPr>
          <w:rFonts w:ascii="Arial" w:hAnsi="Arial" w:cs="Arial"/>
          <w:kern w:val="0"/>
        </w:rPr>
        <w:t>Projektu</w:t>
      </w:r>
      <w:r w:rsidR="00A53713">
        <w:rPr>
          <w:rFonts w:ascii="Arial" w:hAnsi="Arial" w:cs="Arial"/>
          <w:kern w:val="0"/>
        </w:rPr>
        <w:t>.</w:t>
      </w:r>
    </w:p>
    <w:p w14:paraId="1040F38A" w14:textId="77777777" w:rsidR="00A53713" w:rsidRDefault="00492A38" w:rsidP="00A537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  <w:r w:rsidRPr="00A53713">
        <w:rPr>
          <w:rFonts w:ascii="Arial" w:hAnsi="Arial" w:cs="Arial"/>
        </w:rPr>
        <w:t xml:space="preserve">Beneficjent </w:t>
      </w:r>
      <w:r w:rsidR="002B6B6A" w:rsidRPr="00A53713">
        <w:rPr>
          <w:rFonts w:ascii="Arial" w:hAnsi="Arial" w:cs="Arial"/>
          <w:kern w:val="0"/>
        </w:rPr>
        <w:t xml:space="preserve">końcowy zgodę na przetwarzanie danych osobowych w celu realizacji zapisów </w:t>
      </w:r>
      <w:r w:rsidR="00A53713">
        <w:rPr>
          <w:rFonts w:ascii="Arial" w:hAnsi="Arial" w:cs="Arial"/>
          <w:kern w:val="0"/>
        </w:rPr>
        <w:t>ust</w:t>
      </w:r>
      <w:r w:rsidR="002B6B6A" w:rsidRPr="00A53713">
        <w:rPr>
          <w:rFonts w:ascii="Arial" w:hAnsi="Arial" w:cs="Arial"/>
          <w:kern w:val="0"/>
        </w:rPr>
        <w:t xml:space="preserve">. </w:t>
      </w:r>
      <w:r w:rsidR="00A53713">
        <w:rPr>
          <w:rFonts w:ascii="Arial" w:hAnsi="Arial" w:cs="Arial"/>
          <w:kern w:val="0"/>
        </w:rPr>
        <w:t>3</w:t>
      </w:r>
      <w:r w:rsidR="002B6B6A" w:rsidRPr="00A53713">
        <w:rPr>
          <w:rFonts w:ascii="Arial" w:hAnsi="Arial" w:cs="Arial"/>
          <w:kern w:val="0"/>
        </w:rPr>
        <w:t xml:space="preserve"> powyżej.</w:t>
      </w:r>
    </w:p>
    <w:p w14:paraId="1040F38B" w14:textId="77777777" w:rsidR="002B6B6A" w:rsidRPr="00A53713" w:rsidRDefault="00492A38" w:rsidP="00A537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53713">
        <w:rPr>
          <w:rFonts w:ascii="Arial" w:hAnsi="Arial" w:cs="Arial"/>
        </w:rPr>
        <w:t xml:space="preserve">Beneficjent </w:t>
      </w:r>
      <w:r w:rsidR="002B6B6A" w:rsidRPr="00A53713">
        <w:rPr>
          <w:rFonts w:ascii="Arial" w:hAnsi="Arial" w:cs="Arial"/>
          <w:kern w:val="0"/>
        </w:rPr>
        <w:t>końcowy wyraża zgodę na zamieszczenie materiałów ilustrujących realizowaną Inwestycję,</w:t>
      </w:r>
      <w:r w:rsidR="00A53713" w:rsidRPr="00A53713">
        <w:rPr>
          <w:rFonts w:ascii="Arial" w:hAnsi="Arial" w:cs="Arial"/>
          <w:kern w:val="0"/>
        </w:rPr>
        <w:t xml:space="preserve"> </w:t>
      </w:r>
      <w:r w:rsidR="002B6B6A" w:rsidRPr="00A53713">
        <w:rPr>
          <w:rFonts w:ascii="Arial" w:hAnsi="Arial" w:cs="Arial"/>
          <w:kern w:val="0"/>
        </w:rPr>
        <w:t xml:space="preserve">włącznie z fotografiami budynków i obiektów, będących przedmiotem </w:t>
      </w:r>
      <w:r w:rsidR="009C6FAE" w:rsidRPr="00A53713">
        <w:rPr>
          <w:rFonts w:ascii="Arial" w:hAnsi="Arial" w:cs="Arial"/>
          <w:kern w:val="0"/>
        </w:rPr>
        <w:t>Projektu</w:t>
      </w:r>
      <w:r w:rsidR="002B6B6A" w:rsidRPr="00A53713">
        <w:rPr>
          <w:rFonts w:ascii="Arial" w:hAnsi="Arial" w:cs="Arial"/>
          <w:kern w:val="0"/>
        </w:rPr>
        <w:t>, w zbiorze materiałów promocyjnych.</w:t>
      </w:r>
    </w:p>
    <w:p w14:paraId="1040F38C" w14:textId="77777777" w:rsidR="0028074B" w:rsidRPr="005B222E" w:rsidRDefault="0028074B" w:rsidP="005B22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1040F38D" w14:textId="77777777" w:rsidR="0028074B" w:rsidRPr="005B222E" w:rsidRDefault="00A53713" w:rsidP="00A53713">
      <w:pPr>
        <w:pStyle w:val="Akapitzlist"/>
        <w:numPr>
          <w:ilvl w:val="0"/>
          <w:numId w:val="9"/>
        </w:numPr>
        <w:shd w:val="clear" w:color="auto" w:fill="E2EFD9" w:themeFill="accent6" w:themeFillTint="33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POSTANOWIENIA KOŃCOWE</w:t>
      </w:r>
    </w:p>
    <w:p w14:paraId="1040F38E" w14:textId="77777777" w:rsidR="00C62388" w:rsidRPr="005B222E" w:rsidRDefault="00C62388" w:rsidP="005B222E">
      <w:pPr>
        <w:spacing w:after="0" w:line="276" w:lineRule="auto"/>
        <w:rPr>
          <w:rFonts w:ascii="Arial" w:hAnsi="Arial" w:cs="Arial"/>
        </w:rPr>
      </w:pPr>
    </w:p>
    <w:p w14:paraId="1040F38F" w14:textId="77777777" w:rsidR="008A51C2" w:rsidRPr="008A51C2" w:rsidRDefault="008A51C2" w:rsidP="00A53713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color w:val="000000"/>
          <w:szCs w:val="24"/>
          <w:highlight w:val="white"/>
          <w:lang w:bidi="en-US"/>
        </w:rPr>
      </w:pPr>
      <w:r w:rsidRPr="007A5A88">
        <w:rPr>
          <w:rFonts w:ascii="Arial" w:hAnsi="Arial" w:cs="Arial"/>
          <w:color w:val="000000"/>
          <w:szCs w:val="24"/>
          <w:highlight w:val="white"/>
          <w:lang w:bidi="en-US"/>
        </w:rPr>
        <w:t xml:space="preserve">W sprawach </w:t>
      </w:r>
      <w:r w:rsidRPr="00567886">
        <w:rPr>
          <w:rFonts w:ascii="Arial" w:hAnsi="Arial" w:cs="Arial"/>
          <w:color w:val="000000"/>
          <w:szCs w:val="24"/>
          <w:lang w:bidi="en-US"/>
        </w:rPr>
        <w:t xml:space="preserve">nieuregulowanych Regulaminem znajdują zastosowanie obowiązujące przepisy prawa, a w przypadku braku regulacji danych kwestii w takich przepisach rozstrzyga </w:t>
      </w:r>
      <w:r w:rsidR="001C7D87">
        <w:rPr>
          <w:rFonts w:ascii="Arial" w:hAnsi="Arial" w:cs="Arial"/>
          <w:color w:val="000000"/>
          <w:szCs w:val="24"/>
          <w:lang w:bidi="en-US"/>
        </w:rPr>
        <w:t>Burmistrz</w:t>
      </w:r>
      <w:r w:rsidRPr="00567886">
        <w:rPr>
          <w:rFonts w:ascii="Arial" w:hAnsi="Arial" w:cs="Arial"/>
          <w:color w:val="000000"/>
          <w:szCs w:val="24"/>
          <w:lang w:bidi="en-US"/>
        </w:rPr>
        <w:t xml:space="preserve"> </w:t>
      </w:r>
      <w:r w:rsidR="001C7D87">
        <w:rPr>
          <w:rFonts w:ascii="Arial" w:hAnsi="Arial" w:cs="Arial"/>
          <w:color w:val="000000"/>
          <w:szCs w:val="24"/>
          <w:lang w:bidi="en-US"/>
        </w:rPr>
        <w:t>Miasta Słupcy</w:t>
      </w:r>
      <w:r w:rsidR="00567886" w:rsidRPr="00567886">
        <w:rPr>
          <w:rFonts w:ascii="Arial" w:hAnsi="Arial" w:cs="Arial"/>
          <w:color w:val="000000"/>
          <w:szCs w:val="24"/>
          <w:lang w:bidi="en-US"/>
        </w:rPr>
        <w:t>.</w:t>
      </w:r>
    </w:p>
    <w:p w14:paraId="1040F390" w14:textId="77777777" w:rsidR="008A51C2" w:rsidRPr="008A51C2" w:rsidRDefault="008A51C2" w:rsidP="00A53713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color w:val="000000"/>
          <w:szCs w:val="24"/>
          <w:highlight w:val="white"/>
          <w:lang w:bidi="en-US"/>
        </w:rPr>
      </w:pPr>
      <w:r w:rsidRPr="008A51C2">
        <w:rPr>
          <w:rFonts w:ascii="Arial" w:hAnsi="Arial" w:cs="Arial"/>
        </w:rPr>
        <w:t>Dopuszcza się wprowadzenie zmian do niniejszego Regulaminu naboru i realizacji Projektu parasolowego.</w:t>
      </w:r>
    </w:p>
    <w:p w14:paraId="1040F391" w14:textId="77777777" w:rsidR="008A51C2" w:rsidRPr="007A5A88" w:rsidRDefault="008A51C2" w:rsidP="00A53713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color w:val="000000"/>
          <w:szCs w:val="24"/>
          <w:highlight w:val="white"/>
          <w:lang w:bidi="en-US"/>
        </w:rPr>
      </w:pPr>
      <w:r w:rsidRPr="007A5A88">
        <w:rPr>
          <w:rFonts w:ascii="Arial" w:hAnsi="Arial" w:cs="Arial"/>
          <w:szCs w:val="24"/>
        </w:rPr>
        <w:t>Integralną część Regulaminu stanowią następujące załączniki:</w:t>
      </w:r>
    </w:p>
    <w:p w14:paraId="1040F392" w14:textId="77777777" w:rsidR="00EF60CC" w:rsidRPr="005B222E" w:rsidRDefault="00D05FA6" w:rsidP="00D05FA6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lastRenderedPageBreak/>
        <w:t xml:space="preserve">ZAŁĄCZNIK 1 - </w:t>
      </w:r>
      <w:r w:rsidR="00EF60CC" w:rsidRPr="005B222E">
        <w:rPr>
          <w:rFonts w:ascii="Arial" w:hAnsi="Arial" w:cs="Arial"/>
          <w:color w:val="000000"/>
          <w:kern w:val="0"/>
        </w:rPr>
        <w:t xml:space="preserve">Wniosek przystąpienia do </w:t>
      </w:r>
      <w:r w:rsidR="009C6FAE">
        <w:rPr>
          <w:rFonts w:ascii="Arial" w:hAnsi="Arial" w:cs="Arial"/>
          <w:color w:val="000000"/>
          <w:kern w:val="0"/>
        </w:rPr>
        <w:t>Projektu</w:t>
      </w:r>
    </w:p>
    <w:p w14:paraId="1040F393" w14:textId="77777777" w:rsidR="00D05FA6" w:rsidRDefault="00D05FA6" w:rsidP="00D05FA6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ZAŁĄCZNIK 2 - Pełnomocnictwo - wzór</w:t>
      </w:r>
    </w:p>
    <w:p w14:paraId="1040F394" w14:textId="77777777" w:rsidR="00641A32" w:rsidRPr="005B222E" w:rsidRDefault="00D05FA6" w:rsidP="00D05FA6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ZAŁĄCZNIK 3 - </w:t>
      </w:r>
      <w:r w:rsidR="00641A32" w:rsidRPr="005B222E">
        <w:rPr>
          <w:rFonts w:ascii="Arial" w:hAnsi="Arial" w:cs="Arial"/>
          <w:color w:val="000000"/>
          <w:kern w:val="0"/>
        </w:rPr>
        <w:t xml:space="preserve">Harmonogram realizacji </w:t>
      </w:r>
      <w:r w:rsidR="009C6FAE">
        <w:rPr>
          <w:rFonts w:ascii="Arial" w:hAnsi="Arial" w:cs="Arial"/>
          <w:color w:val="000000"/>
          <w:kern w:val="0"/>
        </w:rPr>
        <w:t>Projektu</w:t>
      </w:r>
    </w:p>
    <w:p w14:paraId="1040F395" w14:textId="77777777" w:rsidR="00641A32" w:rsidRDefault="00D05FA6" w:rsidP="00D05FA6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ZAŁĄCZNIK 4 - </w:t>
      </w:r>
      <w:r w:rsidRPr="00D05FA6">
        <w:rPr>
          <w:rFonts w:ascii="Arial" w:hAnsi="Arial" w:cs="Arial"/>
          <w:color w:val="000000"/>
          <w:kern w:val="0"/>
        </w:rPr>
        <w:t>U</w:t>
      </w:r>
      <w:r w:rsidR="00641A32" w:rsidRPr="00D05FA6">
        <w:rPr>
          <w:rFonts w:ascii="Arial" w:hAnsi="Arial" w:cs="Arial"/>
          <w:color w:val="000000"/>
          <w:kern w:val="0"/>
        </w:rPr>
        <w:t>mow</w:t>
      </w:r>
      <w:r w:rsidRPr="00D05FA6">
        <w:rPr>
          <w:rFonts w:ascii="Arial" w:hAnsi="Arial" w:cs="Arial"/>
          <w:color w:val="000000"/>
          <w:kern w:val="0"/>
        </w:rPr>
        <w:t>a</w:t>
      </w:r>
      <w:r w:rsidR="00641A32" w:rsidRPr="00D05FA6">
        <w:rPr>
          <w:rFonts w:ascii="Arial" w:hAnsi="Arial" w:cs="Arial"/>
          <w:color w:val="000000"/>
          <w:kern w:val="0"/>
        </w:rPr>
        <w:t xml:space="preserve"> </w:t>
      </w:r>
      <w:r w:rsidR="0067447A" w:rsidRPr="00D05FA6">
        <w:rPr>
          <w:rFonts w:ascii="Arial" w:hAnsi="Arial" w:cs="Arial"/>
          <w:color w:val="000000"/>
          <w:kern w:val="0"/>
        </w:rPr>
        <w:t>użyczenia</w:t>
      </w:r>
      <w:r w:rsidRPr="00D05FA6">
        <w:rPr>
          <w:rFonts w:ascii="Arial" w:hAnsi="Arial" w:cs="Arial"/>
          <w:color w:val="000000"/>
          <w:kern w:val="0"/>
        </w:rPr>
        <w:t xml:space="preserve"> </w:t>
      </w:r>
      <w:r w:rsidR="00F30B1D">
        <w:rPr>
          <w:rFonts w:ascii="Arial" w:hAnsi="Arial" w:cs="Arial"/>
          <w:color w:val="000000"/>
          <w:kern w:val="0"/>
        </w:rPr>
        <w:t>–</w:t>
      </w:r>
      <w:r w:rsidRPr="00D05FA6">
        <w:rPr>
          <w:rFonts w:ascii="Arial" w:hAnsi="Arial" w:cs="Arial"/>
          <w:color w:val="000000"/>
          <w:kern w:val="0"/>
        </w:rPr>
        <w:t xml:space="preserve"> wzór</w:t>
      </w:r>
    </w:p>
    <w:p w14:paraId="1040F396" w14:textId="3566829A" w:rsidR="00F30B1D" w:rsidRPr="00971344" w:rsidRDefault="00F30B1D" w:rsidP="00D05FA6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highlight w:val="green"/>
        </w:rPr>
      </w:pPr>
      <w:r>
        <w:rPr>
          <w:rFonts w:ascii="Arial" w:hAnsi="Arial" w:cs="Arial"/>
          <w:color w:val="000000"/>
          <w:kern w:val="0"/>
        </w:rPr>
        <w:t xml:space="preserve">ZAŁĄCZNIK 5 </w:t>
      </w:r>
      <w:r w:rsidR="00187C3E">
        <w:rPr>
          <w:rFonts w:ascii="Arial" w:hAnsi="Arial" w:cs="Arial"/>
          <w:color w:val="000000"/>
          <w:kern w:val="0"/>
        </w:rPr>
        <w:t>-</w:t>
      </w:r>
      <w:r>
        <w:rPr>
          <w:rFonts w:ascii="Arial" w:hAnsi="Arial" w:cs="Arial"/>
          <w:color w:val="000000"/>
          <w:kern w:val="0"/>
        </w:rPr>
        <w:t xml:space="preserve"> Umowa z </w:t>
      </w:r>
      <w:r w:rsidR="00035183">
        <w:rPr>
          <w:rFonts w:ascii="Arial" w:hAnsi="Arial" w:cs="Arial"/>
          <w:color w:val="000000"/>
          <w:kern w:val="0"/>
        </w:rPr>
        <w:t>Beneficjentem końcowym - wzór</w:t>
      </w:r>
    </w:p>
    <w:p w14:paraId="1040F397" w14:textId="77777777" w:rsidR="001010C7" w:rsidRPr="005B222E" w:rsidRDefault="001010C7" w:rsidP="00A5371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sectPr w:rsidR="001010C7" w:rsidRPr="005B222E" w:rsidSect="008D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0F39F" w14:textId="77777777" w:rsidR="002F1AC4" w:rsidRDefault="002F1AC4" w:rsidP="00CE605C">
      <w:pPr>
        <w:spacing w:after="0" w:line="240" w:lineRule="auto"/>
      </w:pPr>
      <w:r>
        <w:separator/>
      </w:r>
    </w:p>
  </w:endnote>
  <w:endnote w:type="continuationSeparator" w:id="0">
    <w:p w14:paraId="1040F3A0" w14:textId="77777777" w:rsidR="002F1AC4" w:rsidRDefault="002F1AC4" w:rsidP="00CE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F39D" w14:textId="77777777" w:rsidR="002F1AC4" w:rsidRDefault="002F1AC4" w:rsidP="00CE605C">
      <w:pPr>
        <w:spacing w:after="0" w:line="240" w:lineRule="auto"/>
      </w:pPr>
      <w:r>
        <w:separator/>
      </w:r>
    </w:p>
  </w:footnote>
  <w:footnote w:type="continuationSeparator" w:id="0">
    <w:p w14:paraId="1040F39E" w14:textId="77777777" w:rsidR="002F1AC4" w:rsidRDefault="002F1AC4" w:rsidP="00CE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pacing w:val="-4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68" w:hanging="284"/>
      </w:pPr>
      <w:rPr>
        <w:rFonts w:hint="default"/>
        <w:w w:val="100"/>
        <w:sz w:val="20"/>
        <w:szCs w:val="20"/>
        <w:lang w:val="pl-PL" w:bidi="ar-SA"/>
      </w:rPr>
    </w:lvl>
  </w:abstractNum>
  <w:abstractNum w:abstractNumId="2" w15:restartNumberingAfterBreak="0">
    <w:nsid w:val="060471FE"/>
    <w:multiLevelType w:val="hybridMultilevel"/>
    <w:tmpl w:val="D0F60838"/>
    <w:lvl w:ilvl="0" w:tplc="A5B482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B5E35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E18AC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75E6E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2EB7"/>
    <w:multiLevelType w:val="hybridMultilevel"/>
    <w:tmpl w:val="C4B4B1F0"/>
    <w:lvl w:ilvl="0" w:tplc="BE5667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24832"/>
    <w:multiLevelType w:val="hybridMultilevel"/>
    <w:tmpl w:val="042C8764"/>
    <w:lvl w:ilvl="0" w:tplc="731EBD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0089F"/>
    <w:multiLevelType w:val="hybridMultilevel"/>
    <w:tmpl w:val="5F26A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6202C"/>
    <w:multiLevelType w:val="hybridMultilevel"/>
    <w:tmpl w:val="0578347A"/>
    <w:lvl w:ilvl="0" w:tplc="3944781E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 w:val="0"/>
      </w:rPr>
    </w:lvl>
    <w:lvl w:ilvl="1" w:tplc="A68E1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FB4"/>
    <w:multiLevelType w:val="multilevel"/>
    <w:tmpl w:val="91AA8E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8C4E63"/>
    <w:multiLevelType w:val="hybridMultilevel"/>
    <w:tmpl w:val="2B1893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EC02BB74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E3CC4"/>
    <w:multiLevelType w:val="hybridMultilevel"/>
    <w:tmpl w:val="C8C0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D4247"/>
    <w:multiLevelType w:val="hybridMultilevel"/>
    <w:tmpl w:val="5F26A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0853"/>
    <w:multiLevelType w:val="hybridMultilevel"/>
    <w:tmpl w:val="8C505FC8"/>
    <w:lvl w:ilvl="0" w:tplc="F5AC6A1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C28B1"/>
    <w:multiLevelType w:val="hybridMultilevel"/>
    <w:tmpl w:val="86526B2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DD43EAA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BD2099"/>
    <w:multiLevelType w:val="hybridMultilevel"/>
    <w:tmpl w:val="1F845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8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5664"/>
    <w:multiLevelType w:val="hybridMultilevel"/>
    <w:tmpl w:val="1ADE2E1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1605156"/>
    <w:multiLevelType w:val="hybridMultilevel"/>
    <w:tmpl w:val="3F167824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 w15:restartNumberingAfterBreak="0">
    <w:nsid w:val="42601764"/>
    <w:multiLevelType w:val="hybridMultilevel"/>
    <w:tmpl w:val="A552DC40"/>
    <w:lvl w:ilvl="0" w:tplc="EC02B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F4F6E"/>
    <w:multiLevelType w:val="hybridMultilevel"/>
    <w:tmpl w:val="34C8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02BB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1428746">
      <w:start w:val="18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7369D"/>
    <w:multiLevelType w:val="hybridMultilevel"/>
    <w:tmpl w:val="4C4448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92368"/>
    <w:multiLevelType w:val="hybridMultilevel"/>
    <w:tmpl w:val="9844D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D0883"/>
    <w:multiLevelType w:val="hybridMultilevel"/>
    <w:tmpl w:val="8CD68E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4596615"/>
    <w:multiLevelType w:val="hybridMultilevel"/>
    <w:tmpl w:val="65DE77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C02BB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72805"/>
    <w:multiLevelType w:val="hybridMultilevel"/>
    <w:tmpl w:val="1E2011D0"/>
    <w:lvl w:ilvl="0" w:tplc="87765734">
      <w:start w:val="2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E1EBF"/>
    <w:multiLevelType w:val="hybridMultilevel"/>
    <w:tmpl w:val="109C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A521A"/>
    <w:multiLevelType w:val="hybridMultilevel"/>
    <w:tmpl w:val="7EC262A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EC02BB74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3A02C8"/>
    <w:multiLevelType w:val="hybridMultilevel"/>
    <w:tmpl w:val="E7B80F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F5A67D8">
      <w:start w:val="1"/>
      <w:numFmt w:val="decimal"/>
      <w:lvlText w:val="%4."/>
      <w:lvlJc w:val="left"/>
      <w:pPr>
        <w:ind w:left="3240" w:hanging="360"/>
      </w:pPr>
      <w:rPr>
        <w:rFonts w:ascii="Arial" w:hAnsi="Arial" w:cs="Arial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54A38"/>
    <w:multiLevelType w:val="hybridMultilevel"/>
    <w:tmpl w:val="E1B8F95E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DB71C0F"/>
    <w:multiLevelType w:val="hybridMultilevel"/>
    <w:tmpl w:val="A59A7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05F24"/>
    <w:multiLevelType w:val="hybridMultilevel"/>
    <w:tmpl w:val="D4C89004"/>
    <w:lvl w:ilvl="0" w:tplc="EC02BB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51E1A0E">
      <w:start w:val="1"/>
      <w:numFmt w:val="lowerLetter"/>
      <w:lvlText w:val="%2)"/>
      <w:lvlJc w:val="left"/>
      <w:pPr>
        <w:ind w:left="216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644106">
    <w:abstractNumId w:val="17"/>
  </w:num>
  <w:num w:numId="2" w16cid:durableId="172426208">
    <w:abstractNumId w:val="23"/>
  </w:num>
  <w:num w:numId="3" w16cid:durableId="1632399978">
    <w:abstractNumId w:val="9"/>
  </w:num>
  <w:num w:numId="4" w16cid:durableId="1484926239">
    <w:abstractNumId w:val="4"/>
  </w:num>
  <w:num w:numId="5" w16cid:durableId="203105049">
    <w:abstractNumId w:val="5"/>
  </w:num>
  <w:num w:numId="6" w16cid:durableId="1144858065">
    <w:abstractNumId w:val="3"/>
  </w:num>
  <w:num w:numId="7" w16cid:durableId="64375464">
    <w:abstractNumId w:val="10"/>
  </w:num>
  <w:num w:numId="8" w16cid:durableId="1346593944">
    <w:abstractNumId w:val="13"/>
  </w:num>
  <w:num w:numId="9" w16cid:durableId="1817456110">
    <w:abstractNumId w:val="2"/>
  </w:num>
  <w:num w:numId="10" w16cid:durableId="790126654">
    <w:abstractNumId w:val="6"/>
  </w:num>
  <w:num w:numId="11" w16cid:durableId="647249455">
    <w:abstractNumId w:val="19"/>
  </w:num>
  <w:num w:numId="12" w16cid:durableId="638530984">
    <w:abstractNumId w:val="20"/>
  </w:num>
  <w:num w:numId="13" w16cid:durableId="645626993">
    <w:abstractNumId w:val="16"/>
  </w:num>
  <w:num w:numId="14" w16cid:durableId="1966158957">
    <w:abstractNumId w:val="11"/>
  </w:num>
  <w:num w:numId="15" w16cid:durableId="426341651">
    <w:abstractNumId w:val="12"/>
  </w:num>
  <w:num w:numId="16" w16cid:durableId="1925870533">
    <w:abstractNumId w:val="15"/>
  </w:num>
  <w:num w:numId="17" w16cid:durableId="757797712">
    <w:abstractNumId w:val="27"/>
  </w:num>
  <w:num w:numId="18" w16cid:durableId="1200051268">
    <w:abstractNumId w:val="25"/>
  </w:num>
  <w:num w:numId="19" w16cid:durableId="1636135811">
    <w:abstractNumId w:val="28"/>
  </w:num>
  <w:num w:numId="20" w16cid:durableId="710806385">
    <w:abstractNumId w:val="24"/>
  </w:num>
  <w:num w:numId="21" w16cid:durableId="302195822">
    <w:abstractNumId w:val="21"/>
  </w:num>
  <w:num w:numId="22" w16cid:durableId="1376660311">
    <w:abstractNumId w:val="8"/>
  </w:num>
  <w:num w:numId="23" w16cid:durableId="843787486">
    <w:abstractNumId w:val="7"/>
  </w:num>
  <w:num w:numId="24" w16cid:durableId="1642997350">
    <w:abstractNumId w:val="14"/>
  </w:num>
  <w:num w:numId="25" w16cid:durableId="763115699">
    <w:abstractNumId w:val="22"/>
  </w:num>
  <w:num w:numId="26" w16cid:durableId="287977033">
    <w:abstractNumId w:val="26"/>
  </w:num>
  <w:num w:numId="27" w16cid:durableId="142136538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CC"/>
    <w:rsid w:val="00017730"/>
    <w:rsid w:val="00035183"/>
    <w:rsid w:val="000624A2"/>
    <w:rsid w:val="00062BAA"/>
    <w:rsid w:val="00065D07"/>
    <w:rsid w:val="00074147"/>
    <w:rsid w:val="00080F98"/>
    <w:rsid w:val="000847F1"/>
    <w:rsid w:val="000866AF"/>
    <w:rsid w:val="000B3BCE"/>
    <w:rsid w:val="000B57EE"/>
    <w:rsid w:val="000C1B69"/>
    <w:rsid w:val="000C4226"/>
    <w:rsid w:val="000D49D5"/>
    <w:rsid w:val="000D4C69"/>
    <w:rsid w:val="000E6628"/>
    <w:rsid w:val="001010C7"/>
    <w:rsid w:val="00116A77"/>
    <w:rsid w:val="001202B1"/>
    <w:rsid w:val="001412FE"/>
    <w:rsid w:val="00144582"/>
    <w:rsid w:val="0015663D"/>
    <w:rsid w:val="001601EC"/>
    <w:rsid w:val="00164308"/>
    <w:rsid w:val="0016573B"/>
    <w:rsid w:val="0016651A"/>
    <w:rsid w:val="00166726"/>
    <w:rsid w:val="00183E10"/>
    <w:rsid w:val="00187C3E"/>
    <w:rsid w:val="001A4A35"/>
    <w:rsid w:val="001B106F"/>
    <w:rsid w:val="001C4509"/>
    <w:rsid w:val="001C7D87"/>
    <w:rsid w:val="001D41A6"/>
    <w:rsid w:val="00204CB3"/>
    <w:rsid w:val="00217E18"/>
    <w:rsid w:val="002209F5"/>
    <w:rsid w:val="002310DE"/>
    <w:rsid w:val="002504B0"/>
    <w:rsid w:val="00250C5A"/>
    <w:rsid w:val="00276A85"/>
    <w:rsid w:val="00277D81"/>
    <w:rsid w:val="0028074B"/>
    <w:rsid w:val="00282B41"/>
    <w:rsid w:val="002905B6"/>
    <w:rsid w:val="00294436"/>
    <w:rsid w:val="002A1896"/>
    <w:rsid w:val="002B6B6A"/>
    <w:rsid w:val="002C1734"/>
    <w:rsid w:val="002C6702"/>
    <w:rsid w:val="002C6D5D"/>
    <w:rsid w:val="002C75B7"/>
    <w:rsid w:val="002D43C9"/>
    <w:rsid w:val="002E5763"/>
    <w:rsid w:val="002F1AC4"/>
    <w:rsid w:val="0030150D"/>
    <w:rsid w:val="00302BBA"/>
    <w:rsid w:val="00304419"/>
    <w:rsid w:val="003124A6"/>
    <w:rsid w:val="0032465F"/>
    <w:rsid w:val="00325172"/>
    <w:rsid w:val="00327A3F"/>
    <w:rsid w:val="00327CC1"/>
    <w:rsid w:val="0034119A"/>
    <w:rsid w:val="00347F27"/>
    <w:rsid w:val="003507CA"/>
    <w:rsid w:val="003627B8"/>
    <w:rsid w:val="00363A51"/>
    <w:rsid w:val="00365612"/>
    <w:rsid w:val="00371CA9"/>
    <w:rsid w:val="0038180C"/>
    <w:rsid w:val="00383760"/>
    <w:rsid w:val="003A33B2"/>
    <w:rsid w:val="003A4C4D"/>
    <w:rsid w:val="003A4DFA"/>
    <w:rsid w:val="003B3DA2"/>
    <w:rsid w:val="003D00CB"/>
    <w:rsid w:val="003E1EC8"/>
    <w:rsid w:val="004069E0"/>
    <w:rsid w:val="00407EE5"/>
    <w:rsid w:val="004200BB"/>
    <w:rsid w:val="00420705"/>
    <w:rsid w:val="00420801"/>
    <w:rsid w:val="00431E02"/>
    <w:rsid w:val="00437307"/>
    <w:rsid w:val="00442B37"/>
    <w:rsid w:val="00446907"/>
    <w:rsid w:val="00450096"/>
    <w:rsid w:val="00452D5F"/>
    <w:rsid w:val="00453A31"/>
    <w:rsid w:val="00457303"/>
    <w:rsid w:val="00477F34"/>
    <w:rsid w:val="00490BF5"/>
    <w:rsid w:val="00492A38"/>
    <w:rsid w:val="00497F07"/>
    <w:rsid w:val="004A49C5"/>
    <w:rsid w:val="004C6ACC"/>
    <w:rsid w:val="004D514D"/>
    <w:rsid w:val="004E7EAD"/>
    <w:rsid w:val="004F5E7B"/>
    <w:rsid w:val="004F6011"/>
    <w:rsid w:val="004F6416"/>
    <w:rsid w:val="00511821"/>
    <w:rsid w:val="005146AC"/>
    <w:rsid w:val="00531045"/>
    <w:rsid w:val="005326FE"/>
    <w:rsid w:val="00535DCB"/>
    <w:rsid w:val="00540CCC"/>
    <w:rsid w:val="00550027"/>
    <w:rsid w:val="005522FA"/>
    <w:rsid w:val="00557AB0"/>
    <w:rsid w:val="00567886"/>
    <w:rsid w:val="0058453D"/>
    <w:rsid w:val="005917D8"/>
    <w:rsid w:val="005B222E"/>
    <w:rsid w:val="005E1E57"/>
    <w:rsid w:val="005E3D2C"/>
    <w:rsid w:val="005F3D21"/>
    <w:rsid w:val="005F3F49"/>
    <w:rsid w:val="005F5F77"/>
    <w:rsid w:val="006012C4"/>
    <w:rsid w:val="00604175"/>
    <w:rsid w:val="00614AA8"/>
    <w:rsid w:val="006179F9"/>
    <w:rsid w:val="00626AE4"/>
    <w:rsid w:val="0062798E"/>
    <w:rsid w:val="006308B1"/>
    <w:rsid w:val="006344FF"/>
    <w:rsid w:val="00634751"/>
    <w:rsid w:val="00641A32"/>
    <w:rsid w:val="00654ECB"/>
    <w:rsid w:val="006568C9"/>
    <w:rsid w:val="0067447A"/>
    <w:rsid w:val="00676A48"/>
    <w:rsid w:val="00677C29"/>
    <w:rsid w:val="00680DE0"/>
    <w:rsid w:val="006812F5"/>
    <w:rsid w:val="00681B97"/>
    <w:rsid w:val="00686FA1"/>
    <w:rsid w:val="006870FD"/>
    <w:rsid w:val="006A6643"/>
    <w:rsid w:val="006A7D60"/>
    <w:rsid w:val="006C367E"/>
    <w:rsid w:val="006D7576"/>
    <w:rsid w:val="006E02F9"/>
    <w:rsid w:val="006E63BD"/>
    <w:rsid w:val="006F0784"/>
    <w:rsid w:val="007119D9"/>
    <w:rsid w:val="007154C5"/>
    <w:rsid w:val="00716A49"/>
    <w:rsid w:val="00717443"/>
    <w:rsid w:val="00723F59"/>
    <w:rsid w:val="00727576"/>
    <w:rsid w:val="00742F54"/>
    <w:rsid w:val="00747C37"/>
    <w:rsid w:val="0075278F"/>
    <w:rsid w:val="00753AFE"/>
    <w:rsid w:val="00754EB6"/>
    <w:rsid w:val="007762DF"/>
    <w:rsid w:val="00791012"/>
    <w:rsid w:val="00791051"/>
    <w:rsid w:val="0079205E"/>
    <w:rsid w:val="007958DF"/>
    <w:rsid w:val="007A0138"/>
    <w:rsid w:val="007D0F72"/>
    <w:rsid w:val="007F0F59"/>
    <w:rsid w:val="007F6FA5"/>
    <w:rsid w:val="00805A97"/>
    <w:rsid w:val="00810939"/>
    <w:rsid w:val="008125C7"/>
    <w:rsid w:val="00816280"/>
    <w:rsid w:val="00825EC8"/>
    <w:rsid w:val="00835F21"/>
    <w:rsid w:val="0084661D"/>
    <w:rsid w:val="00846F66"/>
    <w:rsid w:val="00853E52"/>
    <w:rsid w:val="00862356"/>
    <w:rsid w:val="0087194F"/>
    <w:rsid w:val="00880B37"/>
    <w:rsid w:val="0088396F"/>
    <w:rsid w:val="00890359"/>
    <w:rsid w:val="00890680"/>
    <w:rsid w:val="008A51C2"/>
    <w:rsid w:val="008B204A"/>
    <w:rsid w:val="008B6B54"/>
    <w:rsid w:val="008C5B6C"/>
    <w:rsid w:val="008D107F"/>
    <w:rsid w:val="008D7FD0"/>
    <w:rsid w:val="008E1520"/>
    <w:rsid w:val="009010B7"/>
    <w:rsid w:val="00917B12"/>
    <w:rsid w:val="00930407"/>
    <w:rsid w:val="009313A9"/>
    <w:rsid w:val="00933229"/>
    <w:rsid w:val="00946532"/>
    <w:rsid w:val="00950AD3"/>
    <w:rsid w:val="009532A0"/>
    <w:rsid w:val="009571A0"/>
    <w:rsid w:val="009610F2"/>
    <w:rsid w:val="0096245A"/>
    <w:rsid w:val="00963A47"/>
    <w:rsid w:val="00970D51"/>
    <w:rsid w:val="00971344"/>
    <w:rsid w:val="009727EA"/>
    <w:rsid w:val="00973ADC"/>
    <w:rsid w:val="00994C23"/>
    <w:rsid w:val="009A745B"/>
    <w:rsid w:val="009C04C5"/>
    <w:rsid w:val="009C372A"/>
    <w:rsid w:val="009C4EBE"/>
    <w:rsid w:val="009C6FAE"/>
    <w:rsid w:val="009D73B4"/>
    <w:rsid w:val="009F0D85"/>
    <w:rsid w:val="009F7B14"/>
    <w:rsid w:val="00A1376D"/>
    <w:rsid w:val="00A3236A"/>
    <w:rsid w:val="00A33A2D"/>
    <w:rsid w:val="00A3669C"/>
    <w:rsid w:val="00A432B7"/>
    <w:rsid w:val="00A45F05"/>
    <w:rsid w:val="00A53713"/>
    <w:rsid w:val="00A6313E"/>
    <w:rsid w:val="00A643F8"/>
    <w:rsid w:val="00A71127"/>
    <w:rsid w:val="00A72E50"/>
    <w:rsid w:val="00A87A32"/>
    <w:rsid w:val="00A940EA"/>
    <w:rsid w:val="00AB5920"/>
    <w:rsid w:val="00AB5AB3"/>
    <w:rsid w:val="00AC710F"/>
    <w:rsid w:val="00AD3C71"/>
    <w:rsid w:val="00AF694D"/>
    <w:rsid w:val="00B00740"/>
    <w:rsid w:val="00B01BEC"/>
    <w:rsid w:val="00B7307B"/>
    <w:rsid w:val="00B8518A"/>
    <w:rsid w:val="00B8789E"/>
    <w:rsid w:val="00B9220B"/>
    <w:rsid w:val="00B9306E"/>
    <w:rsid w:val="00BA1411"/>
    <w:rsid w:val="00BC6113"/>
    <w:rsid w:val="00BC6AD4"/>
    <w:rsid w:val="00BE3FD0"/>
    <w:rsid w:val="00C10444"/>
    <w:rsid w:val="00C12078"/>
    <w:rsid w:val="00C136B4"/>
    <w:rsid w:val="00C21F1B"/>
    <w:rsid w:val="00C260DB"/>
    <w:rsid w:val="00C36EAF"/>
    <w:rsid w:val="00C5620D"/>
    <w:rsid w:val="00C62388"/>
    <w:rsid w:val="00C71807"/>
    <w:rsid w:val="00C84874"/>
    <w:rsid w:val="00C92164"/>
    <w:rsid w:val="00C96B5B"/>
    <w:rsid w:val="00C97B22"/>
    <w:rsid w:val="00C97C88"/>
    <w:rsid w:val="00CA09A9"/>
    <w:rsid w:val="00CA5D38"/>
    <w:rsid w:val="00CA5DDA"/>
    <w:rsid w:val="00CB780C"/>
    <w:rsid w:val="00CC363C"/>
    <w:rsid w:val="00CE22FB"/>
    <w:rsid w:val="00CE605C"/>
    <w:rsid w:val="00CE6448"/>
    <w:rsid w:val="00CE6727"/>
    <w:rsid w:val="00D05FA6"/>
    <w:rsid w:val="00D2047F"/>
    <w:rsid w:val="00D323BD"/>
    <w:rsid w:val="00D3700D"/>
    <w:rsid w:val="00D517AA"/>
    <w:rsid w:val="00D62F26"/>
    <w:rsid w:val="00D7464F"/>
    <w:rsid w:val="00D7506B"/>
    <w:rsid w:val="00D94BF0"/>
    <w:rsid w:val="00DA2531"/>
    <w:rsid w:val="00DA3D6D"/>
    <w:rsid w:val="00DA5AD4"/>
    <w:rsid w:val="00DB05B3"/>
    <w:rsid w:val="00DC2D5A"/>
    <w:rsid w:val="00DC5BC2"/>
    <w:rsid w:val="00DC5D33"/>
    <w:rsid w:val="00DC78F3"/>
    <w:rsid w:val="00DD4791"/>
    <w:rsid w:val="00E01458"/>
    <w:rsid w:val="00E13CAB"/>
    <w:rsid w:val="00E22919"/>
    <w:rsid w:val="00E24E37"/>
    <w:rsid w:val="00E41182"/>
    <w:rsid w:val="00E440D1"/>
    <w:rsid w:val="00E7754C"/>
    <w:rsid w:val="00E820C8"/>
    <w:rsid w:val="00E82F44"/>
    <w:rsid w:val="00E866F5"/>
    <w:rsid w:val="00E94EC9"/>
    <w:rsid w:val="00EB69AF"/>
    <w:rsid w:val="00ED5759"/>
    <w:rsid w:val="00EF60CC"/>
    <w:rsid w:val="00F0083F"/>
    <w:rsid w:val="00F0444F"/>
    <w:rsid w:val="00F12129"/>
    <w:rsid w:val="00F20AA0"/>
    <w:rsid w:val="00F22B51"/>
    <w:rsid w:val="00F30B1D"/>
    <w:rsid w:val="00F3712D"/>
    <w:rsid w:val="00F41592"/>
    <w:rsid w:val="00F42130"/>
    <w:rsid w:val="00F42597"/>
    <w:rsid w:val="00F44488"/>
    <w:rsid w:val="00F445E7"/>
    <w:rsid w:val="00F56657"/>
    <w:rsid w:val="00FB1DC2"/>
    <w:rsid w:val="00FC0BC1"/>
    <w:rsid w:val="00FC50A2"/>
    <w:rsid w:val="00FC752B"/>
    <w:rsid w:val="00FF24B5"/>
    <w:rsid w:val="00FF3960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F2A1"/>
  <w15:docId w15:val="{696AC749-DCB9-4549-BA1D-B6C9662D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07F"/>
  </w:style>
  <w:style w:type="paragraph" w:styleId="Nagwek1">
    <w:name w:val="heading 1"/>
    <w:basedOn w:val="Normalny"/>
    <w:next w:val="Normalny"/>
    <w:link w:val="Nagwek1Znak"/>
    <w:uiPriority w:val="9"/>
    <w:qFormat/>
    <w:rsid w:val="00325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Akapit z listą1,Wypunktowanie,EPL lista punktowana z wyrózneniem,A_wyliczenie,K-P_odwolanie,Akapit z listą5,maz_wyliczenie,opis dzialania,Lettre d'introduction"/>
    <w:basedOn w:val="Normalny"/>
    <w:link w:val="AkapitzlistZnak"/>
    <w:uiPriority w:val="34"/>
    <w:qFormat/>
    <w:rsid w:val="004469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5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25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2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25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597"/>
    <w:rPr>
      <w:b/>
      <w:bCs/>
      <w:sz w:val="20"/>
      <w:szCs w:val="20"/>
    </w:rPr>
  </w:style>
  <w:style w:type="paragraph" w:customStyle="1" w:styleId="Default">
    <w:name w:val="Default"/>
    <w:rsid w:val="00825E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0C7"/>
    <w:pPr>
      <w:numPr>
        <w:ilvl w:val="1"/>
      </w:numPr>
      <w:spacing w:after="40"/>
    </w:pPr>
    <w:rPr>
      <w:rFonts w:ascii="Arial" w:eastAsiaTheme="minorEastAsia" w:hAnsi="Arial"/>
      <w:color w:val="5A5A5A" w:themeColor="text1" w:themeTint="A5"/>
      <w:spacing w:val="15"/>
      <w:kern w:val="0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010C7"/>
    <w:rPr>
      <w:rFonts w:ascii="Arial" w:eastAsiaTheme="minorEastAsia" w:hAnsi="Arial"/>
      <w:color w:val="5A5A5A" w:themeColor="text1" w:themeTint="A5"/>
      <w:spacing w:val="15"/>
      <w:kern w:val="0"/>
      <w:sz w:val="24"/>
    </w:rPr>
  </w:style>
  <w:style w:type="character" w:customStyle="1" w:styleId="AkapitzlistZnak">
    <w:name w:val="Akapit z listą Znak"/>
    <w:aliases w:val="Numerowanie Znak,List Paragraph Znak,Kolorowa lista — akcent 11 Znak,Akapit z listą BS Znak,Akapit z listą1 Znak,Wypunktowanie Znak,EPL lista punktowana z wyrózneniem Znak,A_wyliczenie Znak,K-P_odwolanie Znak,Akapit z listą5 Znak"/>
    <w:basedOn w:val="Domylnaczcionkaakapitu"/>
    <w:link w:val="Akapitzlist"/>
    <w:uiPriority w:val="34"/>
    <w:qFormat/>
    <w:rsid w:val="0045009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5C"/>
    <w:rPr>
      <w:vertAlign w:val="superscript"/>
    </w:rPr>
  </w:style>
  <w:style w:type="paragraph" w:styleId="Poprawka">
    <w:name w:val="Revision"/>
    <w:hidden/>
    <w:uiPriority w:val="99"/>
    <w:semiHidden/>
    <w:rsid w:val="007154C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C5"/>
  </w:style>
  <w:style w:type="paragraph" w:styleId="Stopka">
    <w:name w:val="footer"/>
    <w:basedOn w:val="Normalny"/>
    <w:link w:val="StopkaZnak"/>
    <w:uiPriority w:val="99"/>
    <w:unhideWhenUsed/>
    <w:rsid w:val="0071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C5"/>
  </w:style>
  <w:style w:type="character" w:customStyle="1" w:styleId="Nagwek1Znak">
    <w:name w:val="Nagłówek 1 Znak"/>
    <w:basedOn w:val="Domylnaczcionkaakapitu"/>
    <w:link w:val="Nagwek1"/>
    <w:uiPriority w:val="9"/>
    <w:qFormat/>
    <w:rsid w:val="0032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12">
    <w:name w:val="Font Style12"/>
    <w:rsid w:val="00383760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344F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44FF"/>
    <w:rPr>
      <w:rFonts w:ascii="Calibri" w:eastAsia="Times New Roman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0081B-C625-4FD0-900F-6E937B1C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5607</Words>
  <Characters>33646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Krzemiński</dc:creator>
  <cp:keywords/>
  <dc:description/>
  <cp:lastModifiedBy>Anna Zając</cp:lastModifiedBy>
  <cp:revision>146</cp:revision>
  <dcterms:created xsi:type="dcterms:W3CDTF">2025-01-24T08:14:00Z</dcterms:created>
  <dcterms:modified xsi:type="dcterms:W3CDTF">2025-02-20T04:04:00Z</dcterms:modified>
</cp:coreProperties>
</file>